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D5CA43" w14:textId="74F670B5" w:rsidR="004301FE" w:rsidRPr="00F20A0C" w:rsidRDefault="00A3001D" w:rsidP="00F20A0C">
      <w:pPr>
        <w:jc w:val="center"/>
        <w:rPr>
          <w:sz w:val="22"/>
        </w:rPr>
      </w:pPr>
      <w:bookmarkStart w:id="0" w:name="_GoBack"/>
      <w:bookmarkEnd w:id="0"/>
      <w:r>
        <w:rPr>
          <w:rFonts w:hint="eastAsia"/>
          <w:sz w:val="22"/>
        </w:rPr>
        <w:t xml:space="preserve">妊娠高血圧ヘルスケアプロバイダー　</w:t>
      </w:r>
      <w:r w:rsidR="00165DB8" w:rsidRPr="00F20A0C">
        <w:rPr>
          <w:rFonts w:hint="eastAsia"/>
          <w:sz w:val="22"/>
        </w:rPr>
        <w:t>制度規則</w:t>
      </w:r>
    </w:p>
    <w:p w14:paraId="5FBD705D" w14:textId="77777777" w:rsidR="004301FE" w:rsidRDefault="004301FE"/>
    <w:p w14:paraId="018C7BBA" w14:textId="77777777" w:rsidR="004301FE" w:rsidRDefault="002B5E47" w:rsidP="00CB5511">
      <w:pPr>
        <w:pStyle w:val="a3"/>
        <w:numPr>
          <w:ilvl w:val="0"/>
          <w:numId w:val="1"/>
        </w:numPr>
        <w:ind w:leftChars="100" w:left="420" w:rightChars="100" w:right="210" w:hangingChars="100" w:hanging="210"/>
      </w:pPr>
      <w:r>
        <w:rPr>
          <w:rFonts w:hint="eastAsia"/>
        </w:rPr>
        <w:t>名称</w:t>
      </w:r>
    </w:p>
    <w:p w14:paraId="280F7288" w14:textId="6C8A4402" w:rsidR="00AF5080" w:rsidRPr="00F348DC" w:rsidRDefault="002B5E47" w:rsidP="00AF5080">
      <w:pPr>
        <w:ind w:leftChars="100" w:left="420" w:rightChars="100" w:right="210" w:hangingChars="100" w:hanging="210"/>
        <w:rPr>
          <w:color w:val="000000" w:themeColor="text1"/>
        </w:rPr>
      </w:pPr>
      <w:r w:rsidRPr="00F348DC">
        <w:rPr>
          <w:rFonts w:hint="eastAsia"/>
          <w:color w:val="000000" w:themeColor="text1"/>
        </w:rPr>
        <w:t>妊娠高血圧ヘルスケアプロバイダー</w:t>
      </w:r>
    </w:p>
    <w:p w14:paraId="2473CD13" w14:textId="77777777" w:rsidR="00A3001D" w:rsidRPr="00F348DC" w:rsidRDefault="00A3001D" w:rsidP="00AF0B35">
      <w:pPr>
        <w:ind w:leftChars="100" w:left="420" w:rightChars="100" w:right="210" w:hangingChars="100" w:hanging="210"/>
        <w:rPr>
          <w:color w:val="000000" w:themeColor="text1"/>
        </w:rPr>
      </w:pPr>
    </w:p>
    <w:p w14:paraId="38296CE6" w14:textId="59BC1F2C" w:rsidR="002B5E47" w:rsidRPr="00F348DC" w:rsidRDefault="002B5E47" w:rsidP="00CB5511">
      <w:pPr>
        <w:pStyle w:val="a3"/>
        <w:numPr>
          <w:ilvl w:val="0"/>
          <w:numId w:val="1"/>
        </w:numPr>
        <w:ind w:leftChars="100" w:left="420" w:rightChars="100" w:right="210" w:hangingChars="100" w:hanging="210"/>
        <w:rPr>
          <w:color w:val="000000" w:themeColor="text1"/>
        </w:rPr>
      </w:pPr>
      <w:r w:rsidRPr="00F348DC">
        <w:rPr>
          <w:rFonts w:hint="eastAsia"/>
          <w:color w:val="000000" w:themeColor="text1"/>
        </w:rPr>
        <w:t>目的</w:t>
      </w:r>
    </w:p>
    <w:p w14:paraId="2D3CC887" w14:textId="324F8627" w:rsidR="009E520E" w:rsidRPr="00F348DC" w:rsidRDefault="00280721" w:rsidP="002720DC">
      <w:pPr>
        <w:ind w:leftChars="86" w:left="186" w:rightChars="100" w:right="210" w:hanging="5"/>
        <w:rPr>
          <w:rFonts w:ascii="Arial" w:hAnsi="Arial" w:cs="Arial"/>
          <w:color w:val="000000" w:themeColor="text1"/>
          <w:shd w:val="clear" w:color="auto" w:fill="FFFFFF"/>
        </w:rPr>
      </w:pPr>
      <w:bookmarkStart w:id="1" w:name="_Hlk120197686"/>
      <w:r w:rsidRPr="00F348DC">
        <w:rPr>
          <w:rFonts w:ascii="Arial" w:hAnsi="Arial" w:cs="Arial"/>
          <w:color w:val="000000" w:themeColor="text1"/>
          <w:shd w:val="clear" w:color="auto" w:fill="FFFFFF"/>
        </w:rPr>
        <w:t>妊娠高血圧症候群に関する知識に習熟し、妊娠前、妊娠中、および出産後にチーム医療による専門的なケアを実践することで女性の健康維持に貢献する人材の養成を目的に、所定の研修をうけた看護師、助産師、薬剤師、心理士、栄養士、保健師を含む医療者を妊娠高血圧ヘルスケアプロバイダーとして認定する。</w:t>
      </w:r>
    </w:p>
    <w:p w14:paraId="35986AA9" w14:textId="77777777" w:rsidR="00280721" w:rsidRPr="00F348DC" w:rsidRDefault="00280721" w:rsidP="002720DC">
      <w:pPr>
        <w:ind w:leftChars="86" w:left="186" w:rightChars="100" w:right="210" w:hanging="5"/>
        <w:rPr>
          <w:color w:val="000000" w:themeColor="text1"/>
        </w:rPr>
      </w:pPr>
    </w:p>
    <w:bookmarkEnd w:id="1"/>
    <w:p w14:paraId="5222F40E" w14:textId="5BBF6CC1" w:rsidR="002720DC" w:rsidRPr="00F348DC" w:rsidRDefault="002720DC" w:rsidP="00CB5511">
      <w:pPr>
        <w:pStyle w:val="a3"/>
        <w:numPr>
          <w:ilvl w:val="0"/>
          <w:numId w:val="1"/>
        </w:numPr>
        <w:ind w:leftChars="100" w:left="420" w:rightChars="100" w:right="210" w:hangingChars="100" w:hanging="210"/>
        <w:rPr>
          <w:color w:val="000000" w:themeColor="text1"/>
        </w:rPr>
      </w:pPr>
      <w:r w:rsidRPr="00F348DC">
        <w:rPr>
          <w:rFonts w:hint="eastAsia"/>
          <w:color w:val="000000" w:themeColor="text1"/>
        </w:rPr>
        <w:t>対象</w:t>
      </w:r>
    </w:p>
    <w:p w14:paraId="14779B58" w14:textId="56675257" w:rsidR="008C6C7E" w:rsidRPr="00F348DC" w:rsidRDefault="008C6C7E" w:rsidP="005F2599">
      <w:pPr>
        <w:ind w:rightChars="100" w:right="210" w:firstLineChars="100" w:firstLine="210"/>
        <w:rPr>
          <w:color w:val="000000" w:themeColor="text1"/>
        </w:rPr>
      </w:pPr>
      <w:bookmarkStart w:id="2" w:name="_Hlk122601956"/>
      <w:r w:rsidRPr="00F348DC">
        <w:rPr>
          <w:rFonts w:hint="eastAsia"/>
          <w:color w:val="000000" w:themeColor="text1"/>
        </w:rPr>
        <w:t>看護師、助産師、薬剤師、心理士、栄養士、保健師　等</w:t>
      </w:r>
    </w:p>
    <w:p w14:paraId="2E464E0B" w14:textId="5A2CC174" w:rsidR="00D17951" w:rsidRPr="00F348DC" w:rsidRDefault="008C6C7E" w:rsidP="00D17951">
      <w:pPr>
        <w:ind w:leftChars="96" w:left="210" w:rightChars="100" w:right="210" w:hangingChars="4" w:hanging="8"/>
        <w:rPr>
          <w:color w:val="000000" w:themeColor="text1"/>
        </w:rPr>
      </w:pPr>
      <w:r w:rsidRPr="00F348DC">
        <w:rPr>
          <w:rFonts w:hint="eastAsia"/>
          <w:color w:val="000000" w:themeColor="text1"/>
        </w:rPr>
        <w:t>資格を問わず、</w:t>
      </w:r>
      <w:r w:rsidR="00120465">
        <w:rPr>
          <w:rFonts w:hint="eastAsia"/>
          <w:color w:val="000000" w:themeColor="text1"/>
        </w:rPr>
        <w:t>妊娠高血圧症候群（HDP</w:t>
      </w:r>
      <w:r w:rsidR="00120465">
        <w:rPr>
          <w:rFonts w:ascii="Arial" w:hAnsi="Arial" w:cs="Arial" w:hint="eastAsia"/>
          <w:color w:val="000000" w:themeColor="text1"/>
          <w:shd w:val="clear" w:color="auto" w:fill="FFFFFF"/>
        </w:rPr>
        <w:t>：</w:t>
      </w:r>
      <w:r w:rsidR="00120465" w:rsidRPr="00F348DC">
        <w:rPr>
          <w:rFonts w:hint="eastAsia"/>
          <w:color w:val="000000" w:themeColor="text1"/>
        </w:rPr>
        <w:t>H</w:t>
      </w:r>
      <w:r w:rsidR="00120465" w:rsidRPr="00F348DC">
        <w:rPr>
          <w:color w:val="000000" w:themeColor="text1"/>
        </w:rPr>
        <w:t>ypertensive Disorders of Pregnancy</w:t>
      </w:r>
      <w:r w:rsidR="00120465">
        <w:rPr>
          <w:rFonts w:hint="eastAsia"/>
          <w:color w:val="000000" w:themeColor="text1"/>
        </w:rPr>
        <w:t>）</w:t>
      </w:r>
      <w:r w:rsidRPr="00F348DC">
        <w:rPr>
          <w:color w:val="000000" w:themeColor="text1"/>
        </w:rPr>
        <w:t>に携わるすべての職種を対象とする。</w:t>
      </w:r>
    </w:p>
    <w:p w14:paraId="11E9EE4A" w14:textId="58F900F6" w:rsidR="008C6C7E" w:rsidRPr="00F348DC" w:rsidRDefault="008C6C7E" w:rsidP="005F2599">
      <w:pPr>
        <w:ind w:rightChars="100" w:right="210" w:firstLineChars="100" w:firstLine="210"/>
        <w:rPr>
          <w:color w:val="000000" w:themeColor="text1"/>
        </w:rPr>
      </w:pPr>
      <w:r w:rsidRPr="00F348DC">
        <w:rPr>
          <w:rFonts w:hint="eastAsia"/>
          <w:color w:val="000000" w:themeColor="text1"/>
        </w:rPr>
        <w:t>但し、主には上記職種を対象として</w:t>
      </w:r>
      <w:r w:rsidR="00B12470" w:rsidRPr="00F348DC">
        <w:rPr>
          <w:rFonts w:hint="eastAsia"/>
          <w:color w:val="000000" w:themeColor="text1"/>
        </w:rPr>
        <w:t>いるが、</w:t>
      </w:r>
      <w:r w:rsidRPr="00F348DC">
        <w:rPr>
          <w:rFonts w:hint="eastAsia"/>
          <w:color w:val="000000" w:themeColor="text1"/>
        </w:rPr>
        <w:t>医師の受講を妨げるものではない。</w:t>
      </w:r>
    </w:p>
    <w:bookmarkEnd w:id="2"/>
    <w:p w14:paraId="00E29DB6" w14:textId="10C90CB6" w:rsidR="00AA3A92" w:rsidRPr="00F348DC" w:rsidRDefault="00AA3A92" w:rsidP="00CB5511">
      <w:pPr>
        <w:ind w:leftChars="100" w:left="420" w:rightChars="100" w:right="210" w:hangingChars="100" w:hanging="210"/>
        <w:rPr>
          <w:color w:val="000000" w:themeColor="text1"/>
        </w:rPr>
      </w:pPr>
    </w:p>
    <w:p w14:paraId="0BF96170" w14:textId="7C49C1C6" w:rsidR="00AA3A92" w:rsidRPr="00F348DC" w:rsidRDefault="00C8278C" w:rsidP="00CB5511">
      <w:pPr>
        <w:pStyle w:val="a3"/>
        <w:numPr>
          <w:ilvl w:val="0"/>
          <w:numId w:val="1"/>
        </w:numPr>
        <w:ind w:leftChars="100" w:left="420" w:rightChars="100" w:right="210" w:hangingChars="100" w:hanging="210"/>
        <w:rPr>
          <w:color w:val="000000" w:themeColor="text1"/>
        </w:rPr>
      </w:pPr>
      <w:r w:rsidRPr="00F348DC">
        <w:rPr>
          <w:rFonts w:hint="eastAsia"/>
          <w:color w:val="000000" w:themeColor="text1"/>
        </w:rPr>
        <w:t>申請</w:t>
      </w:r>
      <w:r w:rsidR="008D19CA" w:rsidRPr="00F348DC">
        <w:rPr>
          <w:rFonts w:hint="eastAsia"/>
          <w:color w:val="000000" w:themeColor="text1"/>
        </w:rPr>
        <w:t>要件</w:t>
      </w:r>
    </w:p>
    <w:p w14:paraId="61C6A20E" w14:textId="5CCFCE7E" w:rsidR="00AA3A92" w:rsidRPr="00F348DC" w:rsidRDefault="00C8278C" w:rsidP="008D5532">
      <w:pPr>
        <w:pStyle w:val="a3"/>
        <w:numPr>
          <w:ilvl w:val="1"/>
          <w:numId w:val="1"/>
        </w:numPr>
        <w:ind w:leftChars="100" w:left="420" w:rightChars="100" w:right="210" w:hangingChars="100" w:hanging="210"/>
        <w:rPr>
          <w:color w:val="000000" w:themeColor="text1"/>
        </w:rPr>
      </w:pPr>
      <w:r w:rsidRPr="00F348DC">
        <w:rPr>
          <w:rFonts w:hint="eastAsia"/>
          <w:color w:val="000000" w:themeColor="text1"/>
        </w:rPr>
        <w:t>日本妊娠高血圧学会学術集会における「妊娠高血圧ヘルスケアプロバイダー</w:t>
      </w:r>
      <w:r w:rsidR="00B56137" w:rsidRPr="00F348DC">
        <w:rPr>
          <w:rFonts w:hint="eastAsia"/>
          <w:color w:val="000000" w:themeColor="text1"/>
        </w:rPr>
        <w:t>講習</w:t>
      </w:r>
      <w:r w:rsidRPr="00F348DC">
        <w:rPr>
          <w:rFonts w:hint="eastAsia"/>
          <w:color w:val="000000" w:themeColor="text1"/>
        </w:rPr>
        <w:t>」</w:t>
      </w:r>
      <w:r w:rsidR="00B56137" w:rsidRPr="00F348DC">
        <w:rPr>
          <w:rFonts w:hint="eastAsia"/>
          <w:color w:val="000000" w:themeColor="text1"/>
        </w:rPr>
        <w:t>を受講していること。</w:t>
      </w:r>
    </w:p>
    <w:p w14:paraId="2C40D0F2" w14:textId="79DFB12D" w:rsidR="001B4560" w:rsidRPr="00F348DC" w:rsidRDefault="00F45F7C" w:rsidP="001B4560">
      <w:pPr>
        <w:ind w:leftChars="200" w:left="420" w:rightChars="100" w:right="210" w:firstLineChars="2" w:firstLine="4"/>
        <w:rPr>
          <w:color w:val="000000" w:themeColor="text1"/>
        </w:rPr>
      </w:pPr>
      <w:r w:rsidRPr="00F348DC">
        <w:rPr>
          <w:rFonts w:hint="eastAsia"/>
          <w:color w:val="000000" w:themeColor="text1"/>
        </w:rPr>
        <w:t>妊娠</w:t>
      </w:r>
      <w:r w:rsidR="00B56137" w:rsidRPr="00F348DC">
        <w:rPr>
          <w:rFonts w:hint="eastAsia"/>
          <w:color w:val="000000" w:themeColor="text1"/>
        </w:rPr>
        <w:t>高血圧症候群ヘルスケアプロバイダー講習は、妊娠高血圧症候群に関する基本的な知識、および管理などを習熟するために必要な内容を含む</w:t>
      </w:r>
      <w:r w:rsidR="00A762B4" w:rsidRPr="00F348DC">
        <w:rPr>
          <w:rFonts w:hint="eastAsia"/>
          <w:color w:val="000000" w:themeColor="text1"/>
        </w:rPr>
        <w:t>。年1回、学術集会において開催する。</w:t>
      </w:r>
    </w:p>
    <w:p w14:paraId="159D0F99" w14:textId="427A3E77" w:rsidR="001B4560" w:rsidRPr="00F348DC" w:rsidRDefault="001B4560">
      <w:pPr>
        <w:ind w:leftChars="200" w:left="420" w:rightChars="100" w:right="210" w:firstLineChars="2" w:firstLine="4"/>
        <w:rPr>
          <w:color w:val="000000" w:themeColor="text1"/>
        </w:rPr>
      </w:pPr>
      <w:r w:rsidRPr="00F348DC">
        <w:rPr>
          <w:rFonts w:hint="eastAsia"/>
          <w:color w:val="000000" w:themeColor="text1"/>
        </w:rPr>
        <w:t>必ずしも1回の学術集会ですべての講習を受ける必要はなく、3年間ですべての講習を受講すればよい（受講証の期限は3年間とする）。</w:t>
      </w:r>
    </w:p>
    <w:p w14:paraId="7344B480" w14:textId="73B38AAE" w:rsidR="00446A88" w:rsidRPr="00F348DC" w:rsidRDefault="006B3300" w:rsidP="00446A88">
      <w:pPr>
        <w:pStyle w:val="a3"/>
        <w:numPr>
          <w:ilvl w:val="1"/>
          <w:numId w:val="1"/>
        </w:numPr>
        <w:ind w:leftChars="100" w:left="420" w:rightChars="100" w:right="210" w:hangingChars="100" w:hanging="210"/>
        <w:rPr>
          <w:color w:val="000000" w:themeColor="text1"/>
        </w:rPr>
      </w:pPr>
      <w:r w:rsidRPr="00F348DC">
        <w:rPr>
          <w:rFonts w:hint="eastAsia"/>
          <w:color w:val="000000" w:themeColor="text1"/>
        </w:rPr>
        <w:t>講習会受講要件：学会参加により受講可能とする。</w:t>
      </w:r>
    </w:p>
    <w:p w14:paraId="5580163B" w14:textId="1BBC8B69" w:rsidR="006B3254" w:rsidRPr="00F348DC" w:rsidRDefault="006B3254" w:rsidP="005F2599">
      <w:pPr>
        <w:pStyle w:val="a3"/>
        <w:ind w:leftChars="0" w:left="420" w:rightChars="100" w:right="210"/>
        <w:rPr>
          <w:color w:val="000000" w:themeColor="text1"/>
        </w:rPr>
      </w:pPr>
    </w:p>
    <w:p w14:paraId="06686D0B" w14:textId="4710A859" w:rsidR="00EF2124" w:rsidRPr="00F348DC" w:rsidRDefault="008D19CA" w:rsidP="00CB5511">
      <w:pPr>
        <w:pStyle w:val="a3"/>
        <w:numPr>
          <w:ilvl w:val="0"/>
          <w:numId w:val="1"/>
        </w:numPr>
        <w:ind w:leftChars="100" w:left="420" w:rightChars="100" w:right="210" w:hangingChars="100" w:hanging="210"/>
        <w:rPr>
          <w:color w:val="000000" w:themeColor="text1"/>
        </w:rPr>
      </w:pPr>
      <w:r w:rsidRPr="00F348DC">
        <w:rPr>
          <w:rFonts w:hint="eastAsia"/>
          <w:color w:val="000000" w:themeColor="text1"/>
        </w:rPr>
        <w:t>申請手続き</w:t>
      </w:r>
    </w:p>
    <w:p w14:paraId="45A4EF3C" w14:textId="72922F46" w:rsidR="00EF2124" w:rsidRPr="00F348DC" w:rsidRDefault="00EF2124" w:rsidP="00CB5511">
      <w:pPr>
        <w:pStyle w:val="a3"/>
        <w:numPr>
          <w:ilvl w:val="1"/>
          <w:numId w:val="1"/>
        </w:numPr>
        <w:ind w:leftChars="100" w:left="420" w:rightChars="100" w:right="210" w:hangingChars="100" w:hanging="210"/>
        <w:rPr>
          <w:color w:val="000000" w:themeColor="text1"/>
        </w:rPr>
      </w:pPr>
      <w:r w:rsidRPr="00F348DC">
        <w:rPr>
          <w:rFonts w:hint="eastAsia"/>
          <w:color w:val="000000" w:themeColor="text1"/>
        </w:rPr>
        <w:t>ヘルスケアプロバイダー申請書</w:t>
      </w:r>
    </w:p>
    <w:p w14:paraId="6D2C84F1" w14:textId="68B8E131" w:rsidR="00EF2124" w:rsidRPr="00F348DC" w:rsidRDefault="00EF2124" w:rsidP="00CB5511">
      <w:pPr>
        <w:pStyle w:val="a3"/>
        <w:numPr>
          <w:ilvl w:val="1"/>
          <w:numId w:val="1"/>
        </w:numPr>
        <w:ind w:leftChars="100" w:left="420" w:rightChars="100" w:right="210" w:hangingChars="100" w:hanging="210"/>
        <w:rPr>
          <w:color w:val="000000" w:themeColor="text1"/>
        </w:rPr>
      </w:pPr>
      <w:r w:rsidRPr="00F348DC">
        <w:rPr>
          <w:rFonts w:hint="eastAsia"/>
          <w:color w:val="000000" w:themeColor="text1"/>
        </w:rPr>
        <w:t>履歴書</w:t>
      </w:r>
    </w:p>
    <w:p w14:paraId="588D152D" w14:textId="26D8A3BE" w:rsidR="00EF2124" w:rsidRPr="00F348DC" w:rsidRDefault="00EF2124" w:rsidP="00CB5511">
      <w:pPr>
        <w:pStyle w:val="a3"/>
        <w:numPr>
          <w:ilvl w:val="1"/>
          <w:numId w:val="1"/>
        </w:numPr>
        <w:ind w:leftChars="100" w:left="420" w:rightChars="100" w:right="210" w:hangingChars="100" w:hanging="210"/>
        <w:rPr>
          <w:color w:val="000000" w:themeColor="text1"/>
        </w:rPr>
      </w:pPr>
      <w:r w:rsidRPr="00F348DC">
        <w:rPr>
          <w:rFonts w:hint="eastAsia"/>
          <w:color w:val="000000" w:themeColor="text1"/>
        </w:rPr>
        <w:t>受講証</w:t>
      </w:r>
    </w:p>
    <w:p w14:paraId="3D3FEAE0" w14:textId="2360EBEA" w:rsidR="00446A88" w:rsidRPr="00F348DC" w:rsidRDefault="004F18A8">
      <w:pPr>
        <w:ind w:left="210" w:rightChars="100" w:right="210"/>
        <w:rPr>
          <w:color w:val="000000" w:themeColor="text1"/>
        </w:rPr>
      </w:pPr>
      <w:r w:rsidRPr="00F348DC">
        <w:rPr>
          <w:rFonts w:hint="eastAsia"/>
          <w:color w:val="000000" w:themeColor="text1"/>
        </w:rPr>
        <w:t>1</w:t>
      </w:r>
      <w:r w:rsidR="00A7492B" w:rsidRPr="00F348DC">
        <w:rPr>
          <w:rFonts w:hint="eastAsia"/>
          <w:color w:val="000000" w:themeColor="text1"/>
        </w:rPr>
        <w:t>講習</w:t>
      </w:r>
      <w:r w:rsidR="00446A88" w:rsidRPr="00F348DC">
        <w:rPr>
          <w:rFonts w:hint="eastAsia"/>
          <w:color w:val="000000" w:themeColor="text1"/>
        </w:rPr>
        <w:t>につき</w:t>
      </w:r>
      <w:r w:rsidR="00A7492B" w:rsidRPr="00F348DC">
        <w:rPr>
          <w:rFonts w:hint="eastAsia"/>
          <w:color w:val="000000" w:themeColor="text1"/>
        </w:rPr>
        <w:t>1枚発行</w:t>
      </w:r>
      <w:r w:rsidR="00446A88" w:rsidRPr="00F348DC">
        <w:rPr>
          <w:rFonts w:hint="eastAsia"/>
          <w:color w:val="000000" w:themeColor="text1"/>
        </w:rPr>
        <w:t>され、すべての講習の受講証を</w:t>
      </w:r>
      <w:r w:rsidR="00285ACC" w:rsidRPr="00F348DC">
        <w:rPr>
          <w:rFonts w:hint="eastAsia"/>
          <w:color w:val="000000" w:themeColor="text1"/>
        </w:rPr>
        <w:t>提出</w:t>
      </w:r>
      <w:r w:rsidR="00446A88" w:rsidRPr="00F348DC">
        <w:rPr>
          <w:rFonts w:hint="eastAsia"/>
          <w:color w:val="000000" w:themeColor="text1"/>
        </w:rPr>
        <w:t>する（コピー不可）。</w:t>
      </w:r>
    </w:p>
    <w:p w14:paraId="02618CA2" w14:textId="3668DF18" w:rsidR="0084362B" w:rsidRPr="00F348DC" w:rsidRDefault="005839B8">
      <w:pPr>
        <w:ind w:left="210" w:rightChars="100" w:right="210"/>
        <w:rPr>
          <w:color w:val="000000" w:themeColor="text1"/>
        </w:rPr>
      </w:pPr>
      <w:r w:rsidRPr="00F348DC">
        <w:rPr>
          <w:rFonts w:hint="eastAsia"/>
          <w:color w:val="000000" w:themeColor="text1"/>
        </w:rPr>
        <w:t>受付期間：</w:t>
      </w:r>
      <w:r w:rsidR="001977BC" w:rsidRPr="00F348DC">
        <w:rPr>
          <w:rFonts w:hint="eastAsia"/>
          <w:color w:val="000000" w:themeColor="text1"/>
        </w:rPr>
        <w:t>学術集会開催の翌月から</w:t>
      </w:r>
      <w:r w:rsidR="001977BC" w:rsidRPr="00F348DC">
        <w:rPr>
          <w:color w:val="000000" w:themeColor="text1"/>
        </w:rPr>
        <w:t>1カ月間</w:t>
      </w:r>
      <w:r w:rsidR="001977BC" w:rsidRPr="00F348DC">
        <w:rPr>
          <w:rFonts w:hint="eastAsia"/>
          <w:color w:val="000000" w:themeColor="text1"/>
        </w:rPr>
        <w:t>。</w:t>
      </w:r>
    </w:p>
    <w:p w14:paraId="79648658" w14:textId="370C1831" w:rsidR="00F17226" w:rsidRPr="00F348DC" w:rsidRDefault="0084362B" w:rsidP="005F2599">
      <w:pPr>
        <w:ind w:left="210" w:rightChars="100" w:right="210"/>
        <w:rPr>
          <w:color w:val="000000" w:themeColor="text1"/>
        </w:rPr>
      </w:pPr>
      <w:r w:rsidRPr="00F348DC">
        <w:rPr>
          <w:rFonts w:hint="eastAsia"/>
          <w:color w:val="000000" w:themeColor="text1"/>
        </w:rPr>
        <w:t>※審査合格者の認定</w:t>
      </w:r>
      <w:r w:rsidR="001B4560" w:rsidRPr="00F348DC">
        <w:rPr>
          <w:rFonts w:hint="eastAsia"/>
          <w:color w:val="000000" w:themeColor="text1"/>
        </w:rPr>
        <w:t>および認定証書の送付は申請年翌年の</w:t>
      </w:r>
      <w:r w:rsidR="001B4560" w:rsidRPr="00F348DC">
        <w:rPr>
          <w:color w:val="000000" w:themeColor="text1"/>
        </w:rPr>
        <w:t>1月中とする。</w:t>
      </w:r>
    </w:p>
    <w:p w14:paraId="667DE490" w14:textId="33A9E7CD" w:rsidR="00EF2124" w:rsidRPr="00F348DC" w:rsidRDefault="00EF2124" w:rsidP="00CB5511">
      <w:pPr>
        <w:pStyle w:val="a3"/>
        <w:numPr>
          <w:ilvl w:val="1"/>
          <w:numId w:val="1"/>
        </w:numPr>
        <w:ind w:leftChars="100" w:left="420" w:rightChars="100" w:right="210" w:hangingChars="100" w:hanging="210"/>
        <w:rPr>
          <w:color w:val="000000" w:themeColor="text1"/>
        </w:rPr>
      </w:pPr>
      <w:r w:rsidRPr="00F348DC">
        <w:rPr>
          <w:rFonts w:hint="eastAsia"/>
          <w:color w:val="000000" w:themeColor="text1"/>
        </w:rPr>
        <w:t>審査料振込控え</w:t>
      </w:r>
    </w:p>
    <w:p w14:paraId="130DB888" w14:textId="240B12EF" w:rsidR="005839B8" w:rsidRPr="00F348DC" w:rsidRDefault="005839B8" w:rsidP="008C3BC3">
      <w:pPr>
        <w:ind w:leftChars="200" w:left="420" w:rightChars="100" w:right="210" w:firstLineChars="2" w:firstLine="4"/>
        <w:rPr>
          <w:color w:val="000000" w:themeColor="text1"/>
        </w:rPr>
      </w:pPr>
      <w:r w:rsidRPr="00F348DC">
        <w:rPr>
          <w:rFonts w:hint="eastAsia"/>
          <w:color w:val="000000" w:themeColor="text1"/>
        </w:rPr>
        <w:lastRenderedPageBreak/>
        <w:t>申請手数料：　5000円</w:t>
      </w:r>
    </w:p>
    <w:p w14:paraId="3656BCD7" w14:textId="5C63C853" w:rsidR="003318B4" w:rsidRPr="00F348DC" w:rsidRDefault="003318B4" w:rsidP="003318B4">
      <w:pPr>
        <w:ind w:rightChars="100" w:right="210" w:firstLine="210"/>
        <w:rPr>
          <w:color w:val="000000" w:themeColor="text1"/>
        </w:rPr>
      </w:pPr>
      <w:r w:rsidRPr="00F348DC">
        <w:rPr>
          <w:rFonts w:hint="eastAsia"/>
          <w:color w:val="000000" w:themeColor="text1"/>
        </w:rPr>
        <w:t>以上の書類を、下記住所宛に送付する。</w:t>
      </w:r>
    </w:p>
    <w:p w14:paraId="52BDF4C3" w14:textId="796DA1E3" w:rsidR="003318B4" w:rsidRPr="00F348DC" w:rsidRDefault="003318B4" w:rsidP="003318B4">
      <w:pPr>
        <w:ind w:rightChars="100" w:right="210" w:firstLine="210"/>
        <w:rPr>
          <w:color w:val="000000" w:themeColor="text1"/>
        </w:rPr>
      </w:pPr>
      <w:r w:rsidRPr="00F348DC">
        <w:rPr>
          <w:rFonts w:hint="eastAsia"/>
          <w:color w:val="000000" w:themeColor="text1"/>
        </w:rPr>
        <w:t>送付先住所：</w:t>
      </w:r>
    </w:p>
    <w:p w14:paraId="7DE86F02" w14:textId="598E4A91" w:rsidR="003318B4" w:rsidRPr="00F348DC" w:rsidRDefault="003318B4" w:rsidP="003318B4">
      <w:pPr>
        <w:ind w:rightChars="100" w:right="210" w:firstLine="210"/>
        <w:rPr>
          <w:color w:val="000000" w:themeColor="text1"/>
        </w:rPr>
      </w:pPr>
      <w:r w:rsidRPr="00F348DC">
        <w:rPr>
          <w:rFonts w:hint="eastAsia"/>
          <w:color w:val="000000" w:themeColor="text1"/>
        </w:rPr>
        <w:t>〒</w:t>
      </w:r>
      <w:r w:rsidRPr="00F348DC">
        <w:rPr>
          <w:color w:val="000000" w:themeColor="text1"/>
        </w:rPr>
        <w:t>606-8305 京都府京都市左京区吉田河原町14 近畿地方発明センター</w:t>
      </w:r>
      <w:r w:rsidR="00F14D56" w:rsidRPr="00F348DC">
        <w:rPr>
          <w:rFonts w:hint="eastAsia"/>
          <w:color w:val="000000" w:themeColor="text1"/>
        </w:rPr>
        <w:t>８</w:t>
      </w:r>
    </w:p>
    <w:p w14:paraId="593C105A" w14:textId="071C4310" w:rsidR="003318B4" w:rsidRPr="00F348DC" w:rsidRDefault="003318B4" w:rsidP="003318B4">
      <w:pPr>
        <w:ind w:rightChars="100" w:right="210" w:firstLine="210"/>
        <w:rPr>
          <w:color w:val="000000" w:themeColor="text1"/>
        </w:rPr>
      </w:pPr>
      <w:r w:rsidRPr="00F348DC">
        <w:rPr>
          <w:rFonts w:hint="eastAsia"/>
          <w:color w:val="000000" w:themeColor="text1"/>
        </w:rPr>
        <w:t>一般社団法人</w:t>
      </w:r>
      <w:r w:rsidRPr="00F348DC">
        <w:rPr>
          <w:color w:val="000000" w:themeColor="text1"/>
        </w:rPr>
        <w:t xml:space="preserve"> 日本妊娠高血圧学会事務</w:t>
      </w:r>
      <w:r w:rsidRPr="00F348DC">
        <w:rPr>
          <w:rFonts w:hint="eastAsia"/>
          <w:color w:val="000000" w:themeColor="text1"/>
        </w:rPr>
        <w:t>局　宛</w:t>
      </w:r>
    </w:p>
    <w:p w14:paraId="62456F2A" w14:textId="77777777" w:rsidR="00F14D56" w:rsidRPr="00F348DC" w:rsidRDefault="00F14D56" w:rsidP="003318B4">
      <w:pPr>
        <w:ind w:rightChars="100" w:right="210" w:firstLine="210"/>
        <w:rPr>
          <w:color w:val="000000" w:themeColor="text1"/>
        </w:rPr>
      </w:pPr>
    </w:p>
    <w:p w14:paraId="4293A493" w14:textId="683AE457" w:rsidR="00D702B3" w:rsidRPr="00F348DC" w:rsidRDefault="00D702B3" w:rsidP="009D5AD9">
      <w:pPr>
        <w:pStyle w:val="a3"/>
        <w:numPr>
          <w:ilvl w:val="1"/>
          <w:numId w:val="1"/>
        </w:numPr>
        <w:ind w:leftChars="0" w:left="426" w:rightChars="100" w:right="210" w:hanging="219"/>
        <w:rPr>
          <w:color w:val="000000" w:themeColor="text1"/>
        </w:rPr>
      </w:pPr>
      <w:bookmarkStart w:id="3" w:name="_Hlk129693748"/>
      <w:r w:rsidRPr="00F348DC">
        <w:rPr>
          <w:rFonts w:hint="eastAsia"/>
          <w:color w:val="000000" w:themeColor="text1"/>
        </w:rPr>
        <w:t>振込先</w:t>
      </w:r>
    </w:p>
    <w:p w14:paraId="07FEA74D" w14:textId="77777777" w:rsidR="00F14D56" w:rsidRPr="00F348DC" w:rsidRDefault="00F14D56" w:rsidP="00CD5FEC">
      <w:pPr>
        <w:pStyle w:val="a3"/>
        <w:tabs>
          <w:tab w:val="left" w:pos="426"/>
        </w:tabs>
        <w:ind w:leftChars="0" w:left="360" w:rightChars="100" w:right="210"/>
        <w:rPr>
          <w:color w:val="000000" w:themeColor="text1"/>
        </w:rPr>
      </w:pPr>
      <w:r w:rsidRPr="00F348DC">
        <w:rPr>
          <w:rFonts w:hint="eastAsia"/>
          <w:color w:val="000000" w:themeColor="text1"/>
        </w:rPr>
        <w:t>ゆうちょ</w:t>
      </w:r>
      <w:r w:rsidR="003A19EF" w:rsidRPr="00F348DC">
        <w:rPr>
          <w:rFonts w:hint="eastAsia"/>
          <w:color w:val="000000" w:themeColor="text1"/>
        </w:rPr>
        <w:t>銀行</w:t>
      </w:r>
      <w:r w:rsidRPr="00F348DC">
        <w:rPr>
          <w:rFonts w:hint="eastAsia"/>
          <w:color w:val="000000" w:themeColor="text1"/>
        </w:rPr>
        <w:t xml:space="preserve">（コード9900）　</w:t>
      </w:r>
    </w:p>
    <w:p w14:paraId="19D9DFAC" w14:textId="38475EBD" w:rsidR="00CD5FEC" w:rsidRPr="00F348DC" w:rsidRDefault="00F14D56" w:rsidP="00CD5FEC">
      <w:pPr>
        <w:pStyle w:val="a3"/>
        <w:tabs>
          <w:tab w:val="left" w:pos="426"/>
        </w:tabs>
        <w:ind w:leftChars="0" w:left="360" w:rightChars="100" w:right="210"/>
        <w:rPr>
          <w:color w:val="000000" w:themeColor="text1"/>
        </w:rPr>
      </w:pPr>
      <w:r w:rsidRPr="00F348DC">
        <w:rPr>
          <w:rFonts w:hint="eastAsia"/>
          <w:color w:val="000000" w:themeColor="text1"/>
        </w:rPr>
        <w:t>店名：0九九（ｾﾞﾛｷｭｳｷｭｳ）店《店番：099》</w:t>
      </w:r>
    </w:p>
    <w:p w14:paraId="5B220615" w14:textId="17C5B7F2" w:rsidR="00F14D56" w:rsidRPr="00F348DC" w:rsidRDefault="00F14D56" w:rsidP="00CD5FEC">
      <w:pPr>
        <w:pStyle w:val="a3"/>
        <w:tabs>
          <w:tab w:val="left" w:pos="426"/>
        </w:tabs>
        <w:ind w:leftChars="0" w:left="360" w:rightChars="100" w:right="210"/>
        <w:rPr>
          <w:color w:val="000000" w:themeColor="text1"/>
        </w:rPr>
      </w:pPr>
      <w:r w:rsidRPr="00F348DC">
        <w:rPr>
          <w:rFonts w:hint="eastAsia"/>
          <w:color w:val="000000" w:themeColor="text1"/>
        </w:rPr>
        <w:t>口座番号：０３３３０８１</w:t>
      </w:r>
    </w:p>
    <w:p w14:paraId="172E7910" w14:textId="6579ADE0" w:rsidR="00F14D56" w:rsidRPr="00F348DC" w:rsidRDefault="00F14D56" w:rsidP="00CD5FEC">
      <w:pPr>
        <w:pStyle w:val="a3"/>
        <w:tabs>
          <w:tab w:val="left" w:pos="426"/>
        </w:tabs>
        <w:ind w:leftChars="0" w:left="360" w:rightChars="100" w:right="210"/>
        <w:rPr>
          <w:color w:val="000000" w:themeColor="text1"/>
        </w:rPr>
      </w:pPr>
      <w:r w:rsidRPr="00F348DC">
        <w:rPr>
          <w:rFonts w:hint="eastAsia"/>
          <w:color w:val="000000" w:themeColor="text1"/>
        </w:rPr>
        <w:t>名義人　：シャ）ニホンニンシンコウケツアツガッカイ</w:t>
      </w:r>
    </w:p>
    <w:p w14:paraId="08104BC9" w14:textId="44338258" w:rsidR="00F14D56" w:rsidRPr="00F348DC" w:rsidRDefault="00F14D56" w:rsidP="00CD5FEC">
      <w:pPr>
        <w:pStyle w:val="a3"/>
        <w:tabs>
          <w:tab w:val="left" w:pos="426"/>
        </w:tabs>
        <w:ind w:leftChars="0" w:left="360" w:rightChars="100" w:right="210"/>
        <w:rPr>
          <w:color w:val="000000" w:themeColor="text1"/>
        </w:rPr>
      </w:pPr>
      <w:r w:rsidRPr="00F348DC">
        <w:rPr>
          <w:rFonts w:hint="eastAsia"/>
          <w:color w:val="000000" w:themeColor="text1"/>
        </w:rPr>
        <w:t xml:space="preserve">　　　　　（一般社団法人　日本妊娠高血圧学会）</w:t>
      </w:r>
    </w:p>
    <w:bookmarkEnd w:id="3"/>
    <w:p w14:paraId="7DD4177E" w14:textId="77777777" w:rsidR="001F4B41" w:rsidRPr="00F348DC" w:rsidRDefault="001F4B41" w:rsidP="0032039D">
      <w:pPr>
        <w:ind w:rightChars="100" w:right="210"/>
        <w:rPr>
          <w:color w:val="000000" w:themeColor="text1"/>
        </w:rPr>
      </w:pPr>
    </w:p>
    <w:p w14:paraId="40E4EA1D" w14:textId="36B4F3B5" w:rsidR="001F4B41" w:rsidRPr="00F348DC" w:rsidRDefault="001F4B41" w:rsidP="00252845">
      <w:pPr>
        <w:pStyle w:val="a3"/>
        <w:numPr>
          <w:ilvl w:val="0"/>
          <w:numId w:val="1"/>
        </w:numPr>
        <w:ind w:leftChars="0" w:left="851" w:rightChars="100" w:right="210" w:hanging="567"/>
        <w:rPr>
          <w:color w:val="000000" w:themeColor="text1"/>
        </w:rPr>
      </w:pPr>
      <w:r w:rsidRPr="00F348DC">
        <w:rPr>
          <w:rFonts w:hint="eastAsia"/>
          <w:color w:val="000000" w:themeColor="text1"/>
        </w:rPr>
        <w:t>認定証の交付</w:t>
      </w:r>
      <w:r w:rsidR="00B4446E" w:rsidRPr="00F348DC">
        <w:rPr>
          <w:rFonts w:hint="eastAsia"/>
          <w:color w:val="000000" w:themeColor="text1"/>
        </w:rPr>
        <w:t>および</w:t>
      </w:r>
      <w:r w:rsidR="00555B08" w:rsidRPr="00F348DC">
        <w:rPr>
          <w:rFonts w:hint="eastAsia"/>
          <w:color w:val="000000" w:themeColor="text1"/>
        </w:rPr>
        <w:t>取扱い</w:t>
      </w:r>
    </w:p>
    <w:p w14:paraId="40C27143" w14:textId="6FBB32B8" w:rsidR="00555B08" w:rsidRPr="00F348DC" w:rsidRDefault="002D3427" w:rsidP="00555B08">
      <w:pPr>
        <w:ind w:left="210" w:rightChars="100" w:right="210"/>
        <w:rPr>
          <w:color w:val="000000" w:themeColor="text1"/>
        </w:rPr>
      </w:pPr>
      <w:r w:rsidRPr="00F348DC">
        <w:rPr>
          <w:rFonts w:hint="eastAsia"/>
          <w:color w:val="000000" w:themeColor="text1"/>
        </w:rPr>
        <w:t>理事長は，</w:t>
      </w:r>
      <w:r w:rsidR="00352FB5" w:rsidRPr="00F348DC">
        <w:rPr>
          <w:rFonts w:hint="eastAsia"/>
          <w:color w:val="000000" w:themeColor="text1"/>
        </w:rPr>
        <w:t>妊娠高血圧ヘルスケアプロバイダー</w:t>
      </w:r>
      <w:r w:rsidRPr="00F348DC">
        <w:rPr>
          <w:rFonts w:hint="eastAsia"/>
          <w:color w:val="000000" w:themeColor="text1"/>
        </w:rPr>
        <w:t>制度委員会が認めた者に対して，理事会の議を経て</w:t>
      </w:r>
      <w:r w:rsidR="00352FB5" w:rsidRPr="00F348DC">
        <w:rPr>
          <w:rFonts w:hint="eastAsia"/>
          <w:color w:val="000000" w:themeColor="text1"/>
        </w:rPr>
        <w:t>ヘルスケアプロバイダー</w:t>
      </w:r>
      <w:r w:rsidRPr="00F348DC">
        <w:rPr>
          <w:rFonts w:hint="eastAsia"/>
          <w:color w:val="000000" w:themeColor="text1"/>
        </w:rPr>
        <w:t>認定証を交付する。</w:t>
      </w:r>
      <w:r w:rsidRPr="00F348DC">
        <w:rPr>
          <w:color w:val="000000" w:themeColor="text1"/>
        </w:rPr>
        <w:t>認定証の有効期間は，交付の日から 5 年</w:t>
      </w:r>
      <w:r w:rsidR="006B3300" w:rsidRPr="00F348DC">
        <w:rPr>
          <w:rFonts w:hint="eastAsia"/>
          <w:color w:val="000000" w:themeColor="text1"/>
        </w:rPr>
        <w:t>間</w:t>
      </w:r>
      <w:r w:rsidRPr="00F348DC">
        <w:rPr>
          <w:color w:val="000000" w:themeColor="text1"/>
        </w:rPr>
        <w:t>とする．</w:t>
      </w:r>
    </w:p>
    <w:p w14:paraId="18F44A77" w14:textId="678554C8" w:rsidR="00F054BA" w:rsidRPr="00F348DC" w:rsidRDefault="00E2049C" w:rsidP="00886BC0">
      <w:pPr>
        <w:ind w:left="210" w:rightChars="100" w:right="210"/>
        <w:rPr>
          <w:color w:val="000000" w:themeColor="text1"/>
        </w:rPr>
      </w:pPr>
      <w:r w:rsidRPr="00F348DC">
        <w:rPr>
          <w:rFonts w:hint="eastAsia"/>
          <w:color w:val="000000" w:themeColor="text1"/>
        </w:rPr>
        <w:t>また</w:t>
      </w:r>
      <w:r w:rsidR="00285ACC" w:rsidRPr="00F348DC">
        <w:rPr>
          <w:rFonts w:hint="eastAsia"/>
          <w:color w:val="000000" w:themeColor="text1"/>
        </w:rPr>
        <w:t>被</w:t>
      </w:r>
      <w:r w:rsidRPr="00F348DC">
        <w:rPr>
          <w:rFonts w:hint="eastAsia"/>
          <w:color w:val="000000" w:themeColor="text1"/>
        </w:rPr>
        <w:t>認定者の</w:t>
      </w:r>
      <w:r w:rsidR="00CD6904" w:rsidRPr="00F348DC">
        <w:rPr>
          <w:rFonts w:hint="eastAsia"/>
          <w:color w:val="000000" w:themeColor="text1"/>
        </w:rPr>
        <w:t>許可のもと、</w:t>
      </w:r>
      <w:r w:rsidR="00285ACC" w:rsidRPr="00F348DC">
        <w:rPr>
          <w:rFonts w:hint="eastAsia"/>
          <w:color w:val="000000" w:themeColor="text1"/>
        </w:rPr>
        <w:t>そ</w:t>
      </w:r>
      <w:r w:rsidR="00CD6904" w:rsidRPr="00F348DC">
        <w:rPr>
          <w:rFonts w:hint="eastAsia"/>
          <w:color w:val="000000" w:themeColor="text1"/>
        </w:rPr>
        <w:t>の</w:t>
      </w:r>
      <w:r w:rsidRPr="00F348DC">
        <w:rPr>
          <w:rFonts w:hint="eastAsia"/>
          <w:color w:val="000000" w:themeColor="text1"/>
        </w:rPr>
        <w:t>氏名、および所属施設を一般財団法人日本妊娠高血圧学会ホームページ（</w:t>
      </w:r>
      <w:r w:rsidRPr="00F348DC">
        <w:rPr>
          <w:color w:val="000000" w:themeColor="text1"/>
        </w:rPr>
        <w:t>https://www.jsshp.jp/</w:t>
      </w:r>
      <w:r w:rsidRPr="00F348DC">
        <w:rPr>
          <w:rFonts w:hint="eastAsia"/>
          <w:color w:val="000000" w:themeColor="text1"/>
        </w:rPr>
        <w:t>）に掲載する。掲載期間は認定証の有効期間と同期間とする。</w:t>
      </w:r>
    </w:p>
    <w:p w14:paraId="4CA94B8C" w14:textId="15C4108E" w:rsidR="00420FC0" w:rsidRPr="00F348DC" w:rsidRDefault="00420FC0" w:rsidP="00CB5511">
      <w:pPr>
        <w:pStyle w:val="a3"/>
        <w:tabs>
          <w:tab w:val="left" w:pos="284"/>
        </w:tabs>
        <w:ind w:leftChars="100" w:left="420" w:rightChars="100" w:right="210" w:hangingChars="100" w:hanging="210"/>
        <w:rPr>
          <w:color w:val="000000" w:themeColor="text1"/>
        </w:rPr>
      </w:pPr>
    </w:p>
    <w:p w14:paraId="1DBBD122" w14:textId="18C1AFDF" w:rsidR="00420FC0" w:rsidRPr="00F348DC" w:rsidRDefault="00E93FC9" w:rsidP="00420FC0">
      <w:pPr>
        <w:pStyle w:val="a3"/>
        <w:numPr>
          <w:ilvl w:val="0"/>
          <w:numId w:val="1"/>
        </w:numPr>
        <w:tabs>
          <w:tab w:val="left" w:pos="284"/>
        </w:tabs>
        <w:ind w:leftChars="100" w:left="330" w:rightChars="100" w:right="210" w:hangingChars="57" w:hanging="120"/>
        <w:rPr>
          <w:color w:val="000000" w:themeColor="text1"/>
        </w:rPr>
      </w:pPr>
      <w:r w:rsidRPr="00F348DC">
        <w:rPr>
          <w:rFonts w:hint="eastAsia"/>
          <w:color w:val="000000" w:themeColor="text1"/>
        </w:rPr>
        <w:t>資格更新要件</w:t>
      </w:r>
    </w:p>
    <w:p w14:paraId="27C64F86" w14:textId="48C691D7" w:rsidR="0084362B" w:rsidRPr="00F348DC" w:rsidRDefault="0084362B" w:rsidP="00B93F3F">
      <w:pPr>
        <w:pStyle w:val="a3"/>
        <w:tabs>
          <w:tab w:val="left" w:pos="284"/>
        </w:tabs>
        <w:ind w:leftChars="99" w:left="218" w:rightChars="100" w:right="210" w:hangingChars="5" w:hanging="10"/>
        <w:rPr>
          <w:strike/>
          <w:color w:val="000000" w:themeColor="text1"/>
        </w:rPr>
      </w:pPr>
      <w:r w:rsidRPr="00F348DC">
        <w:rPr>
          <w:rFonts w:hint="eastAsia"/>
          <w:color w:val="000000" w:themeColor="text1"/>
        </w:rPr>
        <w:t>本認定</w:t>
      </w:r>
      <w:r w:rsidR="00285ACC" w:rsidRPr="00F348DC">
        <w:rPr>
          <w:rFonts w:hint="eastAsia"/>
          <w:color w:val="000000" w:themeColor="text1"/>
        </w:rPr>
        <w:t>期間</w:t>
      </w:r>
      <w:r w:rsidRPr="00F348DC">
        <w:rPr>
          <w:rFonts w:hint="eastAsia"/>
          <w:color w:val="000000" w:themeColor="text1"/>
        </w:rPr>
        <w:t>は</w:t>
      </w:r>
      <w:r w:rsidRPr="00F348DC">
        <w:rPr>
          <w:color w:val="000000" w:themeColor="text1"/>
        </w:rPr>
        <w:t>5年</w:t>
      </w:r>
      <w:r w:rsidR="00285ACC" w:rsidRPr="00F348DC">
        <w:rPr>
          <w:rFonts w:hint="eastAsia"/>
          <w:color w:val="000000" w:themeColor="text1"/>
        </w:rPr>
        <w:t>であり</w:t>
      </w:r>
      <w:r w:rsidRPr="00F348DC">
        <w:rPr>
          <w:color w:val="000000" w:themeColor="text1"/>
        </w:rPr>
        <w:t>、</w:t>
      </w:r>
      <w:r w:rsidRPr="00F348DC">
        <w:rPr>
          <w:rFonts w:hint="eastAsia"/>
          <w:color w:val="000000" w:themeColor="text1"/>
        </w:rPr>
        <w:t>資格の継続には</w:t>
      </w:r>
      <w:r w:rsidRPr="00F348DC">
        <w:rPr>
          <w:color w:val="000000" w:themeColor="text1"/>
        </w:rPr>
        <w:t>更新を必要とする。</w:t>
      </w:r>
      <w:r w:rsidR="00AF0B35" w:rsidRPr="00F348DC">
        <w:rPr>
          <w:rFonts w:hint="eastAsia"/>
          <w:color w:val="000000" w:themeColor="text1"/>
        </w:rPr>
        <w:t>認定期間内の</w:t>
      </w:r>
      <w:r w:rsidR="009931D8" w:rsidRPr="00F348DC">
        <w:rPr>
          <w:rFonts w:hint="eastAsia"/>
          <w:color w:val="000000" w:themeColor="text1"/>
        </w:rPr>
        <w:t>すべての講習</w:t>
      </w:r>
      <w:r w:rsidR="00285ACC" w:rsidRPr="00F348DC">
        <w:rPr>
          <w:rFonts w:hint="eastAsia"/>
          <w:color w:val="000000" w:themeColor="text1"/>
        </w:rPr>
        <w:t>単位の取得</w:t>
      </w:r>
      <w:r w:rsidR="00AF0B35" w:rsidRPr="00F348DC">
        <w:rPr>
          <w:color w:val="000000" w:themeColor="text1"/>
        </w:rPr>
        <w:t>と学会参加1回</w:t>
      </w:r>
      <w:r w:rsidR="0019208B" w:rsidRPr="00F348DC">
        <w:rPr>
          <w:rFonts w:hint="eastAsia"/>
          <w:color w:val="000000" w:themeColor="text1"/>
        </w:rPr>
        <w:t>を更新の条件とする。</w:t>
      </w:r>
      <w:r w:rsidRPr="00F348DC">
        <w:rPr>
          <w:rFonts w:hint="eastAsia"/>
          <w:color w:val="000000" w:themeColor="text1"/>
        </w:rPr>
        <w:t>なお、</w:t>
      </w:r>
      <w:r w:rsidR="00285ACC" w:rsidRPr="00F348DC">
        <w:rPr>
          <w:rFonts w:hint="eastAsia"/>
          <w:color w:val="000000" w:themeColor="text1"/>
        </w:rPr>
        <w:t>講習</w:t>
      </w:r>
      <w:r w:rsidRPr="00F348DC">
        <w:rPr>
          <w:rFonts w:hint="eastAsia"/>
          <w:color w:val="000000" w:themeColor="text1"/>
        </w:rPr>
        <w:t>受講証の</w:t>
      </w:r>
      <w:r w:rsidR="00285ACC" w:rsidRPr="00F348DC">
        <w:rPr>
          <w:rFonts w:hint="eastAsia"/>
          <w:color w:val="000000" w:themeColor="text1"/>
        </w:rPr>
        <w:t>有効期限</w:t>
      </w:r>
      <w:r w:rsidRPr="00F348DC">
        <w:rPr>
          <w:rFonts w:hint="eastAsia"/>
          <w:color w:val="000000" w:themeColor="text1"/>
        </w:rPr>
        <w:t>は</w:t>
      </w:r>
      <w:r w:rsidRPr="00F348DC">
        <w:rPr>
          <w:color w:val="000000" w:themeColor="text1"/>
        </w:rPr>
        <w:t>3年間であり</w:t>
      </w:r>
      <w:r w:rsidR="00285ACC" w:rsidRPr="00F348DC">
        <w:rPr>
          <w:rFonts w:hint="eastAsia"/>
          <w:color w:val="000000" w:themeColor="text1"/>
        </w:rPr>
        <w:t>、</w:t>
      </w:r>
      <w:r w:rsidRPr="00F348DC">
        <w:rPr>
          <w:color w:val="000000" w:themeColor="text1"/>
        </w:rPr>
        <w:t>3年以内のすべての講習の受講</w:t>
      </w:r>
      <w:r w:rsidRPr="00F348DC">
        <w:rPr>
          <w:rFonts w:hint="eastAsia"/>
          <w:color w:val="000000" w:themeColor="text1"/>
        </w:rPr>
        <w:t>が必須であるが</w:t>
      </w:r>
      <w:r w:rsidRPr="00F348DC">
        <w:rPr>
          <w:color w:val="000000" w:themeColor="text1"/>
        </w:rPr>
        <w:t>、1回の講習会ですべての受講証を揃える必要はない。</w:t>
      </w:r>
    </w:p>
    <w:p w14:paraId="109628F6" w14:textId="5FE30F9A" w:rsidR="006B3300" w:rsidRPr="00F348DC" w:rsidRDefault="00F054BA" w:rsidP="006B3300">
      <w:pPr>
        <w:pStyle w:val="a3"/>
        <w:tabs>
          <w:tab w:val="left" w:pos="284"/>
        </w:tabs>
        <w:ind w:leftChars="99" w:left="218" w:rightChars="100" w:right="210" w:hangingChars="5" w:hanging="10"/>
        <w:rPr>
          <w:color w:val="000000" w:themeColor="text1"/>
        </w:rPr>
      </w:pPr>
      <w:r w:rsidRPr="00F348DC">
        <w:rPr>
          <w:rFonts w:hint="eastAsia"/>
          <w:color w:val="000000" w:themeColor="text1"/>
        </w:rPr>
        <w:t>更新は以下の書類を提出し、申請内容を</w:t>
      </w:r>
      <w:r w:rsidR="009605A1" w:rsidRPr="00F348DC">
        <w:rPr>
          <w:rFonts w:hint="eastAsia"/>
          <w:color w:val="000000" w:themeColor="text1"/>
        </w:rPr>
        <w:t>妊娠高血圧ヘルスケアプロバイダー制度</w:t>
      </w:r>
      <w:r w:rsidRPr="00F348DC">
        <w:rPr>
          <w:rFonts w:hint="eastAsia"/>
          <w:color w:val="000000" w:themeColor="text1"/>
        </w:rPr>
        <w:t>委員会で調査ならびに審査し、理事会の議を経て承認される。</w:t>
      </w:r>
    </w:p>
    <w:p w14:paraId="0C5308EA" w14:textId="6960C972" w:rsidR="006B3300" w:rsidRPr="00F348DC" w:rsidRDefault="006B3300" w:rsidP="00550FF5">
      <w:pPr>
        <w:pStyle w:val="a3"/>
        <w:numPr>
          <w:ilvl w:val="1"/>
          <w:numId w:val="1"/>
        </w:numPr>
        <w:tabs>
          <w:tab w:val="left" w:pos="284"/>
        </w:tabs>
        <w:ind w:leftChars="0" w:left="426" w:rightChars="100" w:right="210" w:hanging="230"/>
        <w:rPr>
          <w:color w:val="000000" w:themeColor="text1"/>
        </w:rPr>
      </w:pPr>
      <w:r w:rsidRPr="00F348DC">
        <w:rPr>
          <w:rFonts w:hint="eastAsia"/>
          <w:color w:val="000000" w:themeColor="text1"/>
        </w:rPr>
        <w:t>申請書類</w:t>
      </w:r>
    </w:p>
    <w:p w14:paraId="5E736681" w14:textId="77777777" w:rsidR="000F4116" w:rsidRPr="00F348DC" w:rsidRDefault="00C7369E" w:rsidP="000F4116">
      <w:pPr>
        <w:pStyle w:val="a3"/>
        <w:numPr>
          <w:ilvl w:val="1"/>
          <w:numId w:val="1"/>
        </w:numPr>
        <w:tabs>
          <w:tab w:val="left" w:pos="284"/>
        </w:tabs>
        <w:ind w:leftChars="0" w:left="426" w:rightChars="100" w:right="210" w:hanging="230"/>
        <w:rPr>
          <w:color w:val="000000" w:themeColor="text1"/>
        </w:rPr>
      </w:pPr>
      <w:r w:rsidRPr="00F348DC">
        <w:rPr>
          <w:rFonts w:hint="eastAsia"/>
          <w:color w:val="000000" w:themeColor="text1"/>
        </w:rPr>
        <w:t>受講証</w:t>
      </w:r>
    </w:p>
    <w:p w14:paraId="2992D6AB" w14:textId="42AA278C" w:rsidR="00C7369E" w:rsidRPr="00F348DC" w:rsidRDefault="000F4116" w:rsidP="005F2599">
      <w:pPr>
        <w:tabs>
          <w:tab w:val="left" w:pos="284"/>
        </w:tabs>
        <w:ind w:left="196" w:rightChars="100" w:right="210"/>
        <w:rPr>
          <w:color w:val="000000" w:themeColor="text1"/>
        </w:rPr>
      </w:pPr>
      <w:bookmarkStart w:id="4" w:name="_Hlk123500544"/>
      <w:r w:rsidRPr="00F348DC">
        <w:rPr>
          <w:rFonts w:hint="eastAsia"/>
          <w:color w:val="000000" w:themeColor="text1"/>
        </w:rPr>
        <w:t>１</w:t>
      </w:r>
      <w:r w:rsidR="00C7369E" w:rsidRPr="00F348DC">
        <w:rPr>
          <w:rFonts w:hint="eastAsia"/>
          <w:color w:val="000000" w:themeColor="text1"/>
        </w:rPr>
        <w:t>講習につき</w:t>
      </w:r>
      <w:r w:rsidR="00C7369E" w:rsidRPr="00F348DC">
        <w:rPr>
          <w:color w:val="000000" w:themeColor="text1"/>
        </w:rPr>
        <w:t>1枚発行され、</w:t>
      </w:r>
      <w:r w:rsidR="009931D8" w:rsidRPr="00F348DC">
        <w:rPr>
          <w:rFonts w:hint="eastAsia"/>
          <w:color w:val="000000" w:themeColor="text1"/>
        </w:rPr>
        <w:t>10講習すべての受講証</w:t>
      </w:r>
      <w:r w:rsidR="000D0424" w:rsidRPr="00F348DC">
        <w:rPr>
          <w:rFonts w:hint="eastAsia"/>
          <w:color w:val="000000" w:themeColor="text1"/>
        </w:rPr>
        <w:t>の提出が更新には</w:t>
      </w:r>
      <w:r w:rsidR="009931D8" w:rsidRPr="00F348DC">
        <w:rPr>
          <w:rFonts w:hint="eastAsia"/>
          <w:color w:val="000000" w:themeColor="text1"/>
        </w:rPr>
        <w:t>必要とし、受講証の期限は受講年を含め、3年間とする。</w:t>
      </w:r>
      <w:bookmarkEnd w:id="4"/>
      <w:r w:rsidR="009931D8" w:rsidRPr="00F348DC">
        <w:rPr>
          <w:rFonts w:hint="eastAsia"/>
          <w:color w:val="000000" w:themeColor="text1"/>
        </w:rPr>
        <w:t>計10枚</w:t>
      </w:r>
      <w:r w:rsidR="00C7369E" w:rsidRPr="00F348DC">
        <w:rPr>
          <w:color w:val="000000" w:themeColor="text1"/>
        </w:rPr>
        <w:t>の受講証を送付する（コピー不可）。</w:t>
      </w:r>
    </w:p>
    <w:p w14:paraId="2015C5DC" w14:textId="77777777" w:rsidR="00320525" w:rsidRPr="00F348DC" w:rsidRDefault="00320525" w:rsidP="00320525">
      <w:pPr>
        <w:pStyle w:val="a3"/>
        <w:numPr>
          <w:ilvl w:val="1"/>
          <w:numId w:val="1"/>
        </w:numPr>
        <w:tabs>
          <w:tab w:val="left" w:pos="284"/>
        </w:tabs>
        <w:ind w:leftChars="0" w:left="426" w:rightChars="100" w:right="210" w:hanging="230"/>
        <w:rPr>
          <w:color w:val="000000" w:themeColor="text1"/>
        </w:rPr>
      </w:pPr>
      <w:r w:rsidRPr="00F348DC">
        <w:rPr>
          <w:rFonts w:hint="eastAsia"/>
          <w:color w:val="000000" w:themeColor="text1"/>
        </w:rPr>
        <w:t>審査料振込控え</w:t>
      </w:r>
    </w:p>
    <w:p w14:paraId="13EEDC74" w14:textId="55BD56B6" w:rsidR="00320525" w:rsidRPr="00F348DC" w:rsidRDefault="00320525" w:rsidP="00320525">
      <w:pPr>
        <w:tabs>
          <w:tab w:val="left" w:pos="284"/>
        </w:tabs>
        <w:ind w:left="196" w:rightChars="100" w:right="210"/>
        <w:rPr>
          <w:color w:val="000000" w:themeColor="text1"/>
        </w:rPr>
      </w:pPr>
      <w:r w:rsidRPr="00F348DC">
        <w:rPr>
          <w:rFonts w:hint="eastAsia"/>
          <w:color w:val="000000" w:themeColor="text1"/>
        </w:rPr>
        <w:t xml:space="preserve">審査料：　</w:t>
      </w:r>
      <w:r w:rsidRPr="00F348DC">
        <w:rPr>
          <w:color w:val="000000" w:themeColor="text1"/>
        </w:rPr>
        <w:t>5000円</w:t>
      </w:r>
    </w:p>
    <w:p w14:paraId="569CC6E8" w14:textId="055473E5" w:rsidR="00320525" w:rsidRPr="00F348DC" w:rsidRDefault="00320525" w:rsidP="00320525">
      <w:pPr>
        <w:ind w:rightChars="100" w:right="210" w:firstLineChars="100" w:firstLine="210"/>
        <w:rPr>
          <w:color w:val="000000" w:themeColor="text1"/>
        </w:rPr>
      </w:pPr>
      <w:r w:rsidRPr="00F348DC">
        <w:rPr>
          <w:rFonts w:hint="eastAsia"/>
          <w:color w:val="000000" w:themeColor="text1"/>
        </w:rPr>
        <w:t>以上の書類を、下記住所宛に送付する。</w:t>
      </w:r>
    </w:p>
    <w:p w14:paraId="5787A79E" w14:textId="77777777" w:rsidR="00320525" w:rsidRPr="00F348DC" w:rsidRDefault="00320525" w:rsidP="00320525">
      <w:pPr>
        <w:ind w:rightChars="100" w:right="210" w:firstLine="210"/>
        <w:rPr>
          <w:color w:val="000000" w:themeColor="text1"/>
        </w:rPr>
      </w:pPr>
      <w:r w:rsidRPr="00F348DC">
        <w:rPr>
          <w:rFonts w:hint="eastAsia"/>
          <w:color w:val="000000" w:themeColor="text1"/>
        </w:rPr>
        <w:t>送付先住所：</w:t>
      </w:r>
    </w:p>
    <w:p w14:paraId="0A364EF0" w14:textId="346955EB" w:rsidR="00320525" w:rsidRPr="00F348DC" w:rsidRDefault="00320525" w:rsidP="00320525">
      <w:pPr>
        <w:ind w:rightChars="100" w:right="210" w:firstLine="210"/>
        <w:rPr>
          <w:color w:val="000000" w:themeColor="text1"/>
        </w:rPr>
      </w:pPr>
      <w:r w:rsidRPr="00F348DC">
        <w:rPr>
          <w:rFonts w:hint="eastAsia"/>
          <w:color w:val="000000" w:themeColor="text1"/>
        </w:rPr>
        <w:lastRenderedPageBreak/>
        <w:t>〒</w:t>
      </w:r>
      <w:r w:rsidRPr="00F348DC">
        <w:rPr>
          <w:color w:val="000000" w:themeColor="text1"/>
        </w:rPr>
        <w:t>606-8305 京都府京都市左京区吉田河原町14 近畿地方発明センター</w:t>
      </w:r>
      <w:r w:rsidR="00F14D56" w:rsidRPr="00F348DC">
        <w:rPr>
          <w:rFonts w:hint="eastAsia"/>
          <w:color w:val="000000" w:themeColor="text1"/>
        </w:rPr>
        <w:t>８</w:t>
      </w:r>
    </w:p>
    <w:p w14:paraId="0F63954B" w14:textId="607F0E4C" w:rsidR="00320525" w:rsidRPr="00F348DC" w:rsidRDefault="00320525" w:rsidP="00320525">
      <w:pPr>
        <w:tabs>
          <w:tab w:val="left" w:pos="284"/>
        </w:tabs>
        <w:ind w:rightChars="100" w:right="210" w:firstLineChars="100" w:firstLine="210"/>
        <w:rPr>
          <w:color w:val="000000" w:themeColor="text1"/>
        </w:rPr>
      </w:pPr>
      <w:r w:rsidRPr="00F348DC">
        <w:rPr>
          <w:rFonts w:hint="eastAsia"/>
          <w:color w:val="000000" w:themeColor="text1"/>
        </w:rPr>
        <w:t>一般社団法人</w:t>
      </w:r>
      <w:r w:rsidRPr="00F348DC">
        <w:rPr>
          <w:color w:val="000000" w:themeColor="text1"/>
        </w:rPr>
        <w:t xml:space="preserve"> 日本妊娠高血圧学会事務</w:t>
      </w:r>
      <w:r w:rsidRPr="00F348DC">
        <w:rPr>
          <w:rFonts w:hint="eastAsia"/>
          <w:color w:val="000000" w:themeColor="text1"/>
        </w:rPr>
        <w:t>局　宛</w:t>
      </w:r>
    </w:p>
    <w:p w14:paraId="1D992625" w14:textId="77777777" w:rsidR="00F14D56" w:rsidRPr="00F348DC" w:rsidRDefault="00F14D56" w:rsidP="00F14D56">
      <w:pPr>
        <w:tabs>
          <w:tab w:val="left" w:pos="284"/>
        </w:tabs>
        <w:ind w:rightChars="100" w:right="210" w:firstLineChars="100" w:firstLine="210"/>
        <w:rPr>
          <w:color w:val="000000" w:themeColor="text1"/>
        </w:rPr>
      </w:pPr>
      <w:r w:rsidRPr="00F348DC">
        <w:rPr>
          <w:rFonts w:hint="eastAsia"/>
          <w:color w:val="000000" w:themeColor="text1"/>
        </w:rPr>
        <w:t>振込先</w:t>
      </w:r>
    </w:p>
    <w:p w14:paraId="199E49FF" w14:textId="77777777" w:rsidR="00F14D56" w:rsidRPr="00F348DC" w:rsidRDefault="00F14D56" w:rsidP="00F14D56">
      <w:pPr>
        <w:pStyle w:val="a3"/>
        <w:tabs>
          <w:tab w:val="left" w:pos="426"/>
        </w:tabs>
        <w:ind w:leftChars="0" w:left="360" w:rightChars="100" w:right="210"/>
        <w:rPr>
          <w:color w:val="000000" w:themeColor="text1"/>
        </w:rPr>
      </w:pPr>
      <w:r w:rsidRPr="00F348DC">
        <w:rPr>
          <w:rFonts w:hint="eastAsia"/>
          <w:color w:val="000000" w:themeColor="text1"/>
        </w:rPr>
        <w:t xml:space="preserve">ゆうちょ銀行（コード9900）　</w:t>
      </w:r>
    </w:p>
    <w:p w14:paraId="688982AB" w14:textId="77777777" w:rsidR="00F14D56" w:rsidRPr="00F348DC" w:rsidRDefault="00F14D56" w:rsidP="00F14D56">
      <w:pPr>
        <w:pStyle w:val="a3"/>
        <w:tabs>
          <w:tab w:val="left" w:pos="426"/>
        </w:tabs>
        <w:ind w:leftChars="0" w:left="360" w:rightChars="100" w:right="210"/>
        <w:rPr>
          <w:color w:val="000000" w:themeColor="text1"/>
        </w:rPr>
      </w:pPr>
      <w:r w:rsidRPr="00F348DC">
        <w:rPr>
          <w:rFonts w:hint="eastAsia"/>
          <w:color w:val="000000" w:themeColor="text1"/>
        </w:rPr>
        <w:t>店名：0九九（ｾﾞﾛｷｭｳｷｭｳ）店《店番：099》</w:t>
      </w:r>
    </w:p>
    <w:p w14:paraId="7E66BB73" w14:textId="77777777" w:rsidR="00F14D56" w:rsidRPr="00F348DC" w:rsidRDefault="00F14D56" w:rsidP="00F14D56">
      <w:pPr>
        <w:pStyle w:val="a3"/>
        <w:tabs>
          <w:tab w:val="left" w:pos="426"/>
        </w:tabs>
        <w:ind w:leftChars="0" w:left="360" w:rightChars="100" w:right="210"/>
        <w:rPr>
          <w:color w:val="000000" w:themeColor="text1"/>
        </w:rPr>
      </w:pPr>
      <w:r w:rsidRPr="00F348DC">
        <w:rPr>
          <w:rFonts w:hint="eastAsia"/>
          <w:color w:val="000000" w:themeColor="text1"/>
        </w:rPr>
        <w:t>口座番号：０３３３０８１</w:t>
      </w:r>
    </w:p>
    <w:p w14:paraId="4632291B" w14:textId="77777777" w:rsidR="00F14D56" w:rsidRPr="00F348DC" w:rsidRDefault="00F14D56" w:rsidP="00F14D56">
      <w:pPr>
        <w:pStyle w:val="a3"/>
        <w:tabs>
          <w:tab w:val="left" w:pos="426"/>
        </w:tabs>
        <w:ind w:leftChars="0" w:left="360" w:rightChars="100" w:right="210"/>
        <w:rPr>
          <w:color w:val="000000" w:themeColor="text1"/>
        </w:rPr>
      </w:pPr>
      <w:r w:rsidRPr="00F348DC">
        <w:rPr>
          <w:rFonts w:hint="eastAsia"/>
          <w:color w:val="000000" w:themeColor="text1"/>
        </w:rPr>
        <w:t>名義人　：シャ）ニホンニンシンコウケツアツガッカイ</w:t>
      </w:r>
    </w:p>
    <w:p w14:paraId="0D5FD43E" w14:textId="77777777" w:rsidR="00F14D56" w:rsidRPr="00F348DC" w:rsidRDefault="00F14D56" w:rsidP="00F14D56">
      <w:pPr>
        <w:pStyle w:val="a3"/>
        <w:tabs>
          <w:tab w:val="left" w:pos="426"/>
        </w:tabs>
        <w:ind w:leftChars="0" w:left="360" w:rightChars="100" w:right="210"/>
        <w:rPr>
          <w:color w:val="000000" w:themeColor="text1"/>
        </w:rPr>
      </w:pPr>
      <w:r w:rsidRPr="00F348DC">
        <w:rPr>
          <w:rFonts w:hint="eastAsia"/>
          <w:color w:val="000000" w:themeColor="text1"/>
        </w:rPr>
        <w:t xml:space="preserve">　　　　　（一般社団法人　日本妊娠高血圧学会）</w:t>
      </w:r>
    </w:p>
    <w:p w14:paraId="427B6D64" w14:textId="77777777" w:rsidR="0082618B" w:rsidRPr="00F348DC" w:rsidRDefault="0082618B" w:rsidP="005F2599">
      <w:pPr>
        <w:ind w:left="218" w:hanging="10"/>
        <w:rPr>
          <w:color w:val="000000" w:themeColor="text1"/>
        </w:rPr>
      </w:pPr>
    </w:p>
    <w:p w14:paraId="00A59336" w14:textId="65C3AC0F" w:rsidR="0024797E" w:rsidRPr="00F348DC" w:rsidRDefault="006B2B42" w:rsidP="00CB5511">
      <w:pPr>
        <w:pStyle w:val="a3"/>
        <w:numPr>
          <w:ilvl w:val="0"/>
          <w:numId w:val="1"/>
        </w:numPr>
        <w:tabs>
          <w:tab w:val="left" w:pos="284"/>
        </w:tabs>
        <w:ind w:leftChars="100" w:left="420" w:rightChars="100" w:right="210" w:hangingChars="100" w:hanging="210"/>
        <w:rPr>
          <w:color w:val="000000" w:themeColor="text1"/>
        </w:rPr>
      </w:pPr>
      <w:r w:rsidRPr="00F348DC">
        <w:rPr>
          <w:rFonts w:hint="eastAsia"/>
          <w:color w:val="000000" w:themeColor="text1"/>
        </w:rPr>
        <w:t>研修内容</w:t>
      </w:r>
    </w:p>
    <w:p w14:paraId="1EAC9657" w14:textId="38D70268" w:rsidR="008D5532" w:rsidRPr="00F348DC" w:rsidRDefault="008D5532" w:rsidP="008D5532">
      <w:pPr>
        <w:tabs>
          <w:tab w:val="left" w:pos="284"/>
        </w:tabs>
        <w:ind w:left="210" w:rightChars="100" w:right="210"/>
        <w:rPr>
          <w:color w:val="000000" w:themeColor="text1"/>
        </w:rPr>
      </w:pPr>
      <w:r w:rsidRPr="00F348DC">
        <w:rPr>
          <w:rFonts w:hint="eastAsia"/>
          <w:color w:val="000000" w:themeColor="text1"/>
        </w:rPr>
        <w:t>以下の</w:t>
      </w:r>
      <w:r w:rsidR="002C45DB" w:rsidRPr="00F348DC">
        <w:rPr>
          <w:rFonts w:hint="eastAsia"/>
          <w:color w:val="000000" w:themeColor="text1"/>
        </w:rPr>
        <w:t>項目</w:t>
      </w:r>
      <w:r w:rsidRPr="00F348DC">
        <w:rPr>
          <w:rFonts w:hint="eastAsia"/>
          <w:color w:val="000000" w:themeColor="text1"/>
        </w:rPr>
        <w:t>の講習会を</w:t>
      </w:r>
      <w:r w:rsidR="00D67A69" w:rsidRPr="00F348DC">
        <w:rPr>
          <w:rFonts w:hint="eastAsia"/>
          <w:color w:val="000000" w:themeColor="text1"/>
        </w:rPr>
        <w:t>毎年</w:t>
      </w:r>
      <w:r w:rsidRPr="00F348DC">
        <w:rPr>
          <w:rFonts w:hint="eastAsia"/>
          <w:color w:val="000000" w:themeColor="text1"/>
        </w:rPr>
        <w:t>学術集会で開催し、すべての</w:t>
      </w:r>
      <w:r w:rsidR="002C45DB" w:rsidRPr="00F348DC">
        <w:rPr>
          <w:rFonts w:hint="eastAsia"/>
          <w:color w:val="000000" w:themeColor="text1"/>
        </w:rPr>
        <w:t>項目</w:t>
      </w:r>
      <w:r w:rsidR="00285ACC" w:rsidRPr="00F348DC">
        <w:rPr>
          <w:rFonts w:hint="eastAsia"/>
          <w:color w:val="000000" w:themeColor="text1"/>
        </w:rPr>
        <w:t>（単位）</w:t>
      </w:r>
      <w:r w:rsidRPr="00F348DC">
        <w:rPr>
          <w:rFonts w:hint="eastAsia"/>
          <w:color w:val="000000" w:themeColor="text1"/>
        </w:rPr>
        <w:t>を</w:t>
      </w:r>
      <w:r w:rsidR="002C45DB" w:rsidRPr="00F348DC">
        <w:rPr>
          <w:rFonts w:hint="eastAsia"/>
          <w:color w:val="000000" w:themeColor="text1"/>
        </w:rPr>
        <w:t>少なくとも1回受講した者に</w:t>
      </w:r>
      <w:r w:rsidR="00673AFE">
        <w:rPr>
          <w:rFonts w:hint="eastAsia"/>
          <w:color w:val="000000" w:themeColor="text1"/>
        </w:rPr>
        <w:t>妊娠高血圧</w:t>
      </w:r>
      <w:r w:rsidR="00D67A69" w:rsidRPr="00F348DC">
        <w:rPr>
          <w:rFonts w:hint="eastAsia"/>
          <w:color w:val="000000" w:themeColor="text1"/>
        </w:rPr>
        <w:t>ヘルスケアプロバイダー</w:t>
      </w:r>
      <w:r w:rsidR="00A73BB3" w:rsidRPr="00F348DC">
        <w:rPr>
          <w:rFonts w:hint="eastAsia"/>
          <w:color w:val="000000" w:themeColor="text1"/>
        </w:rPr>
        <w:t>申請</w:t>
      </w:r>
      <w:r w:rsidR="00D67A69" w:rsidRPr="00F348DC">
        <w:rPr>
          <w:rFonts w:hint="eastAsia"/>
          <w:color w:val="000000" w:themeColor="text1"/>
        </w:rPr>
        <w:t>の権利を付与する。</w:t>
      </w:r>
      <w:r w:rsidR="0084362B" w:rsidRPr="00F348DC">
        <w:rPr>
          <w:rFonts w:hint="eastAsia"/>
          <w:color w:val="000000" w:themeColor="text1"/>
        </w:rPr>
        <w:t>なお学術集会における</w:t>
      </w:r>
      <w:r w:rsidR="00E71214" w:rsidRPr="00F348DC">
        <w:rPr>
          <w:rFonts w:hint="eastAsia"/>
          <w:color w:val="000000" w:themeColor="text1"/>
        </w:rPr>
        <w:t>講習会</w:t>
      </w:r>
      <w:r w:rsidR="0084362B" w:rsidRPr="00F348DC">
        <w:rPr>
          <w:rFonts w:hint="eastAsia"/>
          <w:color w:val="000000" w:themeColor="text1"/>
        </w:rPr>
        <w:t>の</w:t>
      </w:r>
      <w:r w:rsidR="00E71214" w:rsidRPr="00F348DC">
        <w:rPr>
          <w:rFonts w:hint="eastAsia"/>
          <w:color w:val="000000" w:themeColor="text1"/>
        </w:rPr>
        <w:t>講習内容の順</w:t>
      </w:r>
      <w:r w:rsidR="00D379B7" w:rsidRPr="00F348DC">
        <w:rPr>
          <w:rFonts w:hint="eastAsia"/>
          <w:color w:val="000000" w:themeColor="text1"/>
        </w:rPr>
        <w:t>番</w:t>
      </w:r>
      <w:r w:rsidR="00E71214" w:rsidRPr="00F348DC">
        <w:rPr>
          <w:rFonts w:hint="eastAsia"/>
          <w:color w:val="000000" w:themeColor="text1"/>
        </w:rPr>
        <w:t>は</w:t>
      </w:r>
      <w:r w:rsidR="00D379B7" w:rsidRPr="00F348DC">
        <w:rPr>
          <w:rFonts w:hint="eastAsia"/>
          <w:color w:val="000000" w:themeColor="text1"/>
        </w:rPr>
        <w:t>、</w:t>
      </w:r>
      <w:r w:rsidR="00E71214" w:rsidRPr="00F348DC">
        <w:rPr>
          <w:rFonts w:hint="eastAsia"/>
          <w:color w:val="000000" w:themeColor="text1"/>
        </w:rPr>
        <w:t>この限りではない。</w:t>
      </w:r>
    </w:p>
    <w:p w14:paraId="2661DF96" w14:textId="60772728" w:rsidR="00861352" w:rsidRPr="00F348DC" w:rsidRDefault="0032039D" w:rsidP="00734928">
      <w:pPr>
        <w:pStyle w:val="a3"/>
        <w:numPr>
          <w:ilvl w:val="1"/>
          <w:numId w:val="1"/>
        </w:numPr>
        <w:tabs>
          <w:tab w:val="left" w:pos="504"/>
        </w:tabs>
        <w:ind w:leftChars="100" w:left="420" w:rightChars="100" w:right="210" w:hangingChars="100" w:hanging="210"/>
        <w:rPr>
          <w:color w:val="000000" w:themeColor="text1"/>
        </w:rPr>
      </w:pPr>
      <w:bookmarkStart w:id="5" w:name="_Hlk120194501"/>
      <w:r w:rsidRPr="00F348DC">
        <w:rPr>
          <w:rFonts w:hint="eastAsia"/>
          <w:color w:val="000000" w:themeColor="text1"/>
        </w:rPr>
        <w:t xml:space="preserve"> </w:t>
      </w:r>
      <w:r w:rsidRPr="00F348DC">
        <w:rPr>
          <w:color w:val="000000" w:themeColor="text1"/>
        </w:rPr>
        <w:t xml:space="preserve">   </w:t>
      </w:r>
      <w:r w:rsidR="00AB374B" w:rsidRPr="00F348DC">
        <w:rPr>
          <w:rFonts w:hint="eastAsia"/>
          <w:color w:val="000000" w:themeColor="text1"/>
        </w:rPr>
        <w:t>妊娠高血圧ヘルスケアプロバイダー制度の意義と役割</w:t>
      </w:r>
    </w:p>
    <w:p w14:paraId="2ED622D8" w14:textId="0FFC08B3" w:rsidR="00861352" w:rsidRPr="00F348DC" w:rsidRDefault="0032039D" w:rsidP="00734928">
      <w:pPr>
        <w:pStyle w:val="a3"/>
        <w:numPr>
          <w:ilvl w:val="1"/>
          <w:numId w:val="1"/>
        </w:numPr>
        <w:tabs>
          <w:tab w:val="left" w:pos="504"/>
        </w:tabs>
        <w:ind w:leftChars="100" w:left="420" w:rightChars="100" w:right="210" w:hangingChars="100" w:hanging="210"/>
        <w:rPr>
          <w:color w:val="000000" w:themeColor="text1"/>
        </w:rPr>
      </w:pPr>
      <w:r w:rsidRPr="00F348DC">
        <w:rPr>
          <w:color w:val="000000" w:themeColor="text1"/>
        </w:rPr>
        <w:t xml:space="preserve">    </w:t>
      </w:r>
      <w:r w:rsidR="0083016A" w:rsidRPr="00F348DC">
        <w:rPr>
          <w:color w:val="000000" w:themeColor="text1"/>
        </w:rPr>
        <w:t>HDP総論</w:t>
      </w:r>
      <w:r w:rsidR="00EF553D" w:rsidRPr="00F348DC">
        <w:rPr>
          <w:rFonts w:hint="eastAsia"/>
          <w:color w:val="000000" w:themeColor="text1"/>
        </w:rPr>
        <w:t>①</w:t>
      </w:r>
    </w:p>
    <w:p w14:paraId="4F754B1B" w14:textId="033168A3" w:rsidR="00734928" w:rsidRPr="00F348DC" w:rsidRDefault="0032039D" w:rsidP="00861352">
      <w:pPr>
        <w:pStyle w:val="a3"/>
        <w:numPr>
          <w:ilvl w:val="1"/>
          <w:numId w:val="1"/>
        </w:numPr>
        <w:tabs>
          <w:tab w:val="left" w:pos="210"/>
        </w:tabs>
        <w:ind w:leftChars="100" w:left="420" w:rightChars="100" w:right="210" w:hangingChars="100" w:hanging="210"/>
        <w:rPr>
          <w:color w:val="000000" w:themeColor="text1"/>
        </w:rPr>
      </w:pPr>
      <w:r w:rsidRPr="00F348DC">
        <w:rPr>
          <w:color w:val="000000" w:themeColor="text1"/>
        </w:rPr>
        <w:t xml:space="preserve">    </w:t>
      </w:r>
      <w:r w:rsidR="00861352" w:rsidRPr="00F348DC">
        <w:rPr>
          <w:color w:val="000000" w:themeColor="text1"/>
        </w:rPr>
        <w:t>HDP</w:t>
      </w:r>
      <w:r w:rsidR="000D6BD7" w:rsidRPr="00F348DC">
        <w:rPr>
          <w:rFonts w:hint="eastAsia"/>
          <w:color w:val="000000" w:themeColor="text1"/>
        </w:rPr>
        <w:t>総論</w:t>
      </w:r>
      <w:r w:rsidR="00EF553D" w:rsidRPr="00F348DC">
        <w:rPr>
          <w:rFonts w:hint="eastAsia"/>
          <w:color w:val="000000" w:themeColor="text1"/>
        </w:rPr>
        <w:t>②</w:t>
      </w:r>
    </w:p>
    <w:p w14:paraId="58663D9A" w14:textId="64ADB97E" w:rsidR="00734928" w:rsidRPr="00F348DC" w:rsidRDefault="0032039D" w:rsidP="00C00557">
      <w:pPr>
        <w:pStyle w:val="a3"/>
        <w:numPr>
          <w:ilvl w:val="1"/>
          <w:numId w:val="1"/>
        </w:numPr>
        <w:tabs>
          <w:tab w:val="left" w:pos="284"/>
        </w:tabs>
        <w:ind w:leftChars="100" w:left="420" w:rightChars="100" w:right="210" w:hangingChars="100" w:hanging="210"/>
        <w:rPr>
          <w:color w:val="000000" w:themeColor="text1"/>
        </w:rPr>
      </w:pPr>
      <w:r w:rsidRPr="00F348DC">
        <w:rPr>
          <w:color w:val="000000" w:themeColor="text1"/>
        </w:rPr>
        <w:t xml:space="preserve">    </w:t>
      </w:r>
      <w:r w:rsidR="00C00557" w:rsidRPr="00F348DC">
        <w:rPr>
          <w:rFonts w:hint="eastAsia"/>
          <w:color w:val="000000" w:themeColor="text1"/>
        </w:rPr>
        <w:t>高血圧総論</w:t>
      </w:r>
    </w:p>
    <w:p w14:paraId="5FEAF749" w14:textId="005A7AA9" w:rsidR="00C00557" w:rsidRPr="00F348DC" w:rsidRDefault="00C00557" w:rsidP="0032039D">
      <w:pPr>
        <w:pStyle w:val="a3"/>
        <w:numPr>
          <w:ilvl w:val="1"/>
          <w:numId w:val="1"/>
        </w:numPr>
        <w:tabs>
          <w:tab w:val="left" w:pos="284"/>
        </w:tabs>
        <w:ind w:leftChars="100" w:left="850" w:rightChars="100" w:right="210" w:hangingChars="305" w:hanging="640"/>
        <w:rPr>
          <w:color w:val="000000" w:themeColor="text1"/>
        </w:rPr>
      </w:pPr>
      <w:r w:rsidRPr="00F348DC">
        <w:rPr>
          <w:rFonts w:hint="eastAsia"/>
          <w:color w:val="000000" w:themeColor="text1"/>
        </w:rPr>
        <w:t>プレコンセプション</w:t>
      </w:r>
      <w:r w:rsidRPr="00F348DC">
        <w:rPr>
          <w:color w:val="000000" w:themeColor="text1"/>
        </w:rPr>
        <w:t>/インターコンセプションケア</w:t>
      </w:r>
    </w:p>
    <w:p w14:paraId="526909C8" w14:textId="54B3398D" w:rsidR="00734928" w:rsidRPr="00F348DC" w:rsidRDefault="0032039D" w:rsidP="00734928">
      <w:pPr>
        <w:pStyle w:val="a3"/>
        <w:numPr>
          <w:ilvl w:val="1"/>
          <w:numId w:val="1"/>
        </w:numPr>
        <w:tabs>
          <w:tab w:val="left" w:pos="284"/>
        </w:tabs>
        <w:ind w:leftChars="100" w:left="420" w:rightChars="100" w:right="210" w:hangingChars="100" w:hanging="210"/>
        <w:rPr>
          <w:color w:val="000000" w:themeColor="text1"/>
        </w:rPr>
      </w:pPr>
      <w:r w:rsidRPr="00F348DC">
        <w:rPr>
          <w:color w:val="000000" w:themeColor="text1"/>
        </w:rPr>
        <w:t xml:space="preserve">    </w:t>
      </w:r>
      <w:r w:rsidR="00734928" w:rsidRPr="00F348DC">
        <w:rPr>
          <w:color w:val="000000" w:themeColor="text1"/>
        </w:rPr>
        <w:t>HDP</w:t>
      </w:r>
      <w:r w:rsidR="006A43E5" w:rsidRPr="00F348DC">
        <w:rPr>
          <w:rFonts w:hint="eastAsia"/>
          <w:color w:val="000000" w:themeColor="text1"/>
        </w:rPr>
        <w:t>に</w:t>
      </w:r>
      <w:r w:rsidR="00734928" w:rsidRPr="00F348DC">
        <w:rPr>
          <w:color w:val="000000" w:themeColor="text1"/>
        </w:rPr>
        <w:t>関連する薬剤について</w:t>
      </w:r>
    </w:p>
    <w:p w14:paraId="55CB27F0" w14:textId="3828FBBA" w:rsidR="00353AB7" w:rsidRPr="00F348DC" w:rsidRDefault="0032039D" w:rsidP="00734928">
      <w:pPr>
        <w:pStyle w:val="a3"/>
        <w:numPr>
          <w:ilvl w:val="1"/>
          <w:numId w:val="1"/>
        </w:numPr>
        <w:tabs>
          <w:tab w:val="left" w:pos="284"/>
        </w:tabs>
        <w:ind w:leftChars="100" w:left="420" w:rightChars="100" w:right="210" w:hangingChars="100" w:hanging="210"/>
        <w:rPr>
          <w:color w:val="000000" w:themeColor="text1"/>
        </w:rPr>
      </w:pPr>
      <w:r w:rsidRPr="00F348DC">
        <w:rPr>
          <w:color w:val="000000" w:themeColor="text1"/>
        </w:rPr>
        <w:t xml:space="preserve">    </w:t>
      </w:r>
      <w:r w:rsidR="006A43E5" w:rsidRPr="00F348DC">
        <w:rPr>
          <w:color w:val="000000" w:themeColor="text1"/>
        </w:rPr>
        <w:t>HDPと新生児</w:t>
      </w:r>
    </w:p>
    <w:p w14:paraId="31C852D1" w14:textId="7826235F" w:rsidR="00642A4E" w:rsidRPr="00F348DC" w:rsidRDefault="0032039D" w:rsidP="00642A4E">
      <w:pPr>
        <w:pStyle w:val="a3"/>
        <w:numPr>
          <w:ilvl w:val="1"/>
          <w:numId w:val="1"/>
        </w:numPr>
        <w:tabs>
          <w:tab w:val="left" w:pos="284"/>
        </w:tabs>
        <w:ind w:leftChars="100" w:left="420" w:rightChars="100" w:right="210" w:hangingChars="100" w:hanging="210"/>
        <w:rPr>
          <w:color w:val="000000" w:themeColor="text1"/>
        </w:rPr>
      </w:pPr>
      <w:r w:rsidRPr="00F348DC">
        <w:rPr>
          <w:color w:val="000000" w:themeColor="text1"/>
        </w:rPr>
        <w:t xml:space="preserve">    </w:t>
      </w:r>
      <w:r w:rsidR="00642A4E" w:rsidRPr="00F348DC">
        <w:rPr>
          <w:rFonts w:hint="eastAsia"/>
          <w:color w:val="000000" w:themeColor="text1"/>
        </w:rPr>
        <w:t>周産期メンタルヘルス</w:t>
      </w:r>
    </w:p>
    <w:p w14:paraId="217A8048" w14:textId="780BD663" w:rsidR="00DF6926" w:rsidRPr="00F348DC" w:rsidRDefault="0032039D" w:rsidP="00261F08">
      <w:pPr>
        <w:pStyle w:val="a3"/>
        <w:numPr>
          <w:ilvl w:val="1"/>
          <w:numId w:val="1"/>
        </w:numPr>
        <w:tabs>
          <w:tab w:val="left" w:pos="284"/>
        </w:tabs>
        <w:ind w:leftChars="100" w:left="420" w:rightChars="100" w:right="210" w:hangingChars="100" w:hanging="210"/>
        <w:rPr>
          <w:color w:val="000000" w:themeColor="text1"/>
        </w:rPr>
      </w:pPr>
      <w:r w:rsidRPr="00F348DC">
        <w:rPr>
          <w:color w:val="000000" w:themeColor="text1"/>
        </w:rPr>
        <w:t xml:space="preserve">    </w:t>
      </w:r>
      <w:r w:rsidR="00642A4E" w:rsidRPr="00F348DC">
        <w:rPr>
          <w:color w:val="000000" w:themeColor="text1"/>
        </w:rPr>
        <w:t>HDP</w:t>
      </w:r>
      <w:r w:rsidR="00BF71B1" w:rsidRPr="00F348DC">
        <w:rPr>
          <w:color w:val="000000" w:themeColor="text1"/>
        </w:rPr>
        <w:t xml:space="preserve"> </w:t>
      </w:r>
      <w:r w:rsidR="006A43E5" w:rsidRPr="00F348DC">
        <w:rPr>
          <w:rFonts w:hint="eastAsia"/>
          <w:color w:val="000000" w:themeColor="text1"/>
        </w:rPr>
        <w:t>の</w:t>
      </w:r>
      <w:r w:rsidR="00642A4E" w:rsidRPr="00F348DC">
        <w:rPr>
          <w:color w:val="000000" w:themeColor="text1"/>
        </w:rPr>
        <w:t>栄養管理</w:t>
      </w:r>
    </w:p>
    <w:p w14:paraId="600104F4" w14:textId="77777777" w:rsidR="00F348DC" w:rsidRPr="00F348DC" w:rsidRDefault="00FA372A" w:rsidP="00F348DC">
      <w:pPr>
        <w:pStyle w:val="a3"/>
        <w:numPr>
          <w:ilvl w:val="1"/>
          <w:numId w:val="1"/>
        </w:numPr>
        <w:tabs>
          <w:tab w:val="left" w:pos="-141"/>
        </w:tabs>
        <w:ind w:leftChars="-67" w:left="-141" w:rightChars="100" w:right="210" w:firstLineChars="167" w:firstLine="351"/>
        <w:rPr>
          <w:color w:val="000000" w:themeColor="text1"/>
        </w:rPr>
      </w:pPr>
      <w:r w:rsidRPr="00F348DC">
        <w:rPr>
          <w:color w:val="000000" w:themeColor="text1"/>
        </w:rPr>
        <w:t>HDP既往のある女性の予後</w:t>
      </w:r>
      <w:bookmarkEnd w:id="5"/>
    </w:p>
    <w:p w14:paraId="10B0AF3F" w14:textId="3EF1DEE6" w:rsidR="00F348DC" w:rsidRPr="00F348DC" w:rsidRDefault="00F348DC" w:rsidP="00F348DC">
      <w:pPr>
        <w:pStyle w:val="a3"/>
        <w:tabs>
          <w:tab w:val="left" w:pos="-141"/>
        </w:tabs>
        <w:ind w:leftChars="0" w:left="210" w:rightChars="100" w:right="210"/>
        <w:jc w:val="right"/>
        <w:rPr>
          <w:color w:val="000000" w:themeColor="text1"/>
        </w:rPr>
      </w:pPr>
      <w:r w:rsidRPr="00F348DC">
        <w:rPr>
          <w:rFonts w:hint="eastAsia"/>
          <w:color w:val="000000" w:themeColor="text1"/>
        </w:rPr>
        <w:t>※HDP：H</w:t>
      </w:r>
      <w:r w:rsidRPr="00F348DC">
        <w:rPr>
          <w:color w:val="000000" w:themeColor="text1"/>
        </w:rPr>
        <w:t xml:space="preserve">ypertensive Disorders of Pregnancy </w:t>
      </w:r>
      <w:r w:rsidRPr="00F348DC">
        <w:rPr>
          <w:rFonts w:hint="eastAsia"/>
          <w:color w:val="000000" w:themeColor="text1"/>
        </w:rPr>
        <w:t>妊娠高血圧症候群</w:t>
      </w:r>
    </w:p>
    <w:p w14:paraId="34648E37" w14:textId="77777777" w:rsidR="00F348DC" w:rsidRPr="00B93F3F" w:rsidRDefault="00F348DC" w:rsidP="00F348DC">
      <w:pPr>
        <w:pStyle w:val="a3"/>
        <w:tabs>
          <w:tab w:val="left" w:pos="-141"/>
        </w:tabs>
        <w:ind w:leftChars="0" w:left="210" w:rightChars="100" w:right="210"/>
        <w:rPr>
          <w:color w:val="000000" w:themeColor="text1"/>
        </w:rPr>
      </w:pPr>
    </w:p>
    <w:sectPr w:rsidR="00F348DC" w:rsidRPr="00B93F3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3E81E3" w14:textId="77777777" w:rsidR="004E0C53" w:rsidRDefault="004E0C53" w:rsidP="00C8278C">
      <w:r>
        <w:separator/>
      </w:r>
    </w:p>
  </w:endnote>
  <w:endnote w:type="continuationSeparator" w:id="0">
    <w:p w14:paraId="5A805B39" w14:textId="77777777" w:rsidR="004E0C53" w:rsidRDefault="004E0C53" w:rsidP="00C827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CBABFE" w14:textId="77777777" w:rsidR="004E0C53" w:rsidRDefault="004E0C53" w:rsidP="00C8278C">
      <w:r>
        <w:separator/>
      </w:r>
    </w:p>
  </w:footnote>
  <w:footnote w:type="continuationSeparator" w:id="0">
    <w:p w14:paraId="24CF9185" w14:textId="77777777" w:rsidR="004E0C53" w:rsidRDefault="004E0C53" w:rsidP="00C827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2087D"/>
    <w:multiLevelType w:val="hybridMultilevel"/>
    <w:tmpl w:val="4726DAF0"/>
    <w:lvl w:ilvl="0" w:tplc="5ADE57D0">
      <w:start w:val="1"/>
      <w:numFmt w:val="decimalFullWidth"/>
      <w:lvlText w:val="%1、"/>
      <w:lvlJc w:val="left"/>
      <w:pPr>
        <w:ind w:left="2831" w:hanging="420"/>
      </w:pPr>
      <w:rPr>
        <w:rFonts w:hint="default"/>
        <w:lang w:val="en-US"/>
      </w:rPr>
    </w:lvl>
    <w:lvl w:ilvl="1" w:tplc="AF2CD282">
      <w:start w:val="1"/>
      <w:numFmt w:val="decimal"/>
      <w:lvlText w:val="%2)"/>
      <w:lvlJc w:val="left"/>
      <w:pPr>
        <w:ind w:left="2487" w:hanging="360"/>
      </w:pPr>
      <w:rPr>
        <w:rFonts w:hint="default"/>
      </w:rPr>
    </w:lvl>
    <w:lvl w:ilvl="2" w:tplc="04090011" w:tentative="1">
      <w:start w:val="1"/>
      <w:numFmt w:val="decimalEnclosedCircle"/>
      <w:lvlText w:val="%3"/>
      <w:lvlJc w:val="left"/>
      <w:pPr>
        <w:ind w:left="3245" w:hanging="420"/>
      </w:pPr>
    </w:lvl>
    <w:lvl w:ilvl="3" w:tplc="0409000F" w:tentative="1">
      <w:start w:val="1"/>
      <w:numFmt w:val="decimal"/>
      <w:lvlText w:val="%4."/>
      <w:lvlJc w:val="left"/>
      <w:pPr>
        <w:ind w:left="3665" w:hanging="420"/>
      </w:pPr>
    </w:lvl>
    <w:lvl w:ilvl="4" w:tplc="04090017" w:tentative="1">
      <w:start w:val="1"/>
      <w:numFmt w:val="aiueoFullWidth"/>
      <w:lvlText w:val="(%5)"/>
      <w:lvlJc w:val="left"/>
      <w:pPr>
        <w:ind w:left="4085" w:hanging="420"/>
      </w:pPr>
    </w:lvl>
    <w:lvl w:ilvl="5" w:tplc="04090011" w:tentative="1">
      <w:start w:val="1"/>
      <w:numFmt w:val="decimalEnclosedCircle"/>
      <w:lvlText w:val="%6"/>
      <w:lvlJc w:val="left"/>
      <w:pPr>
        <w:ind w:left="4505" w:hanging="420"/>
      </w:pPr>
    </w:lvl>
    <w:lvl w:ilvl="6" w:tplc="0409000F" w:tentative="1">
      <w:start w:val="1"/>
      <w:numFmt w:val="decimal"/>
      <w:lvlText w:val="%7."/>
      <w:lvlJc w:val="left"/>
      <w:pPr>
        <w:ind w:left="4925" w:hanging="420"/>
      </w:pPr>
    </w:lvl>
    <w:lvl w:ilvl="7" w:tplc="04090017" w:tentative="1">
      <w:start w:val="1"/>
      <w:numFmt w:val="aiueoFullWidth"/>
      <w:lvlText w:val="(%8)"/>
      <w:lvlJc w:val="left"/>
      <w:pPr>
        <w:ind w:left="5345" w:hanging="420"/>
      </w:pPr>
    </w:lvl>
    <w:lvl w:ilvl="8" w:tplc="04090011" w:tentative="1">
      <w:start w:val="1"/>
      <w:numFmt w:val="decimalEnclosedCircle"/>
      <w:lvlText w:val="%9"/>
      <w:lvlJc w:val="left"/>
      <w:pPr>
        <w:ind w:left="5765" w:hanging="420"/>
      </w:pPr>
    </w:lvl>
  </w:abstractNum>
  <w:abstractNum w:abstractNumId="1" w15:restartNumberingAfterBreak="0">
    <w:nsid w:val="20C020BA"/>
    <w:multiLevelType w:val="hybridMultilevel"/>
    <w:tmpl w:val="A030B816"/>
    <w:lvl w:ilvl="0" w:tplc="F07C783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C811245"/>
    <w:multiLevelType w:val="hybridMultilevel"/>
    <w:tmpl w:val="4B1033D4"/>
    <w:lvl w:ilvl="0" w:tplc="5F20BC6E">
      <w:start w:val="5"/>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5F201859"/>
    <w:multiLevelType w:val="hybridMultilevel"/>
    <w:tmpl w:val="A4E0B76E"/>
    <w:lvl w:ilvl="0" w:tplc="0409000F">
      <w:start w:val="1"/>
      <w:numFmt w:val="decimal"/>
      <w:lvlText w:val="%1."/>
      <w:lvlJc w:val="left"/>
      <w:pPr>
        <w:ind w:left="628" w:hanging="420"/>
      </w:p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1FE"/>
    <w:rsid w:val="00001104"/>
    <w:rsid w:val="000015D5"/>
    <w:rsid w:val="00002800"/>
    <w:rsid w:val="00004AE2"/>
    <w:rsid w:val="00012313"/>
    <w:rsid w:val="0005458D"/>
    <w:rsid w:val="00062B22"/>
    <w:rsid w:val="000859E0"/>
    <w:rsid w:val="00091F78"/>
    <w:rsid w:val="000A445C"/>
    <w:rsid w:val="000D0424"/>
    <w:rsid w:val="000D6BD7"/>
    <w:rsid w:val="000F4116"/>
    <w:rsid w:val="001158B0"/>
    <w:rsid w:val="00120465"/>
    <w:rsid w:val="00121824"/>
    <w:rsid w:val="00165DB8"/>
    <w:rsid w:val="0016782E"/>
    <w:rsid w:val="0019208B"/>
    <w:rsid w:val="001977BC"/>
    <w:rsid w:val="001B4560"/>
    <w:rsid w:val="001D26F0"/>
    <w:rsid w:val="001E73F5"/>
    <w:rsid w:val="001F4B41"/>
    <w:rsid w:val="001F6C11"/>
    <w:rsid w:val="001F6D60"/>
    <w:rsid w:val="0020739A"/>
    <w:rsid w:val="00241C55"/>
    <w:rsid w:val="0024797E"/>
    <w:rsid w:val="0025200F"/>
    <w:rsid w:val="00252845"/>
    <w:rsid w:val="0025325B"/>
    <w:rsid w:val="0025478F"/>
    <w:rsid w:val="00260084"/>
    <w:rsid w:val="00261F08"/>
    <w:rsid w:val="002720DC"/>
    <w:rsid w:val="00280721"/>
    <w:rsid w:val="00282334"/>
    <w:rsid w:val="0028449C"/>
    <w:rsid w:val="00285ACC"/>
    <w:rsid w:val="002B5E47"/>
    <w:rsid w:val="002C0930"/>
    <w:rsid w:val="002C45DB"/>
    <w:rsid w:val="002D3427"/>
    <w:rsid w:val="002E5FBD"/>
    <w:rsid w:val="002F3706"/>
    <w:rsid w:val="0030311B"/>
    <w:rsid w:val="00314CBE"/>
    <w:rsid w:val="0032039D"/>
    <w:rsid w:val="00320525"/>
    <w:rsid w:val="00331326"/>
    <w:rsid w:val="003318B4"/>
    <w:rsid w:val="00352FB5"/>
    <w:rsid w:val="00353AB7"/>
    <w:rsid w:val="003A19EF"/>
    <w:rsid w:val="003E7B64"/>
    <w:rsid w:val="00412450"/>
    <w:rsid w:val="0041542E"/>
    <w:rsid w:val="00420FC0"/>
    <w:rsid w:val="004301FE"/>
    <w:rsid w:val="00443011"/>
    <w:rsid w:val="00446A88"/>
    <w:rsid w:val="0049119A"/>
    <w:rsid w:val="004D5694"/>
    <w:rsid w:val="004E0C53"/>
    <w:rsid w:val="004E372C"/>
    <w:rsid w:val="004F18A8"/>
    <w:rsid w:val="00550FF5"/>
    <w:rsid w:val="00555B08"/>
    <w:rsid w:val="005839B8"/>
    <w:rsid w:val="005A4729"/>
    <w:rsid w:val="005C7833"/>
    <w:rsid w:val="005F2599"/>
    <w:rsid w:val="00621142"/>
    <w:rsid w:val="006332EB"/>
    <w:rsid w:val="00642A4E"/>
    <w:rsid w:val="00673AFE"/>
    <w:rsid w:val="00696EFE"/>
    <w:rsid w:val="006A43E5"/>
    <w:rsid w:val="006B2B42"/>
    <w:rsid w:val="006B2C25"/>
    <w:rsid w:val="006B3254"/>
    <w:rsid w:val="006B3300"/>
    <w:rsid w:val="00734928"/>
    <w:rsid w:val="00750552"/>
    <w:rsid w:val="00800B54"/>
    <w:rsid w:val="0082618B"/>
    <w:rsid w:val="008265F5"/>
    <w:rsid w:val="0083016A"/>
    <w:rsid w:val="008354FF"/>
    <w:rsid w:val="00841DE8"/>
    <w:rsid w:val="008435D6"/>
    <w:rsid w:val="0084362B"/>
    <w:rsid w:val="00850EC5"/>
    <w:rsid w:val="00854A90"/>
    <w:rsid w:val="00861352"/>
    <w:rsid w:val="00886BC0"/>
    <w:rsid w:val="008B10EC"/>
    <w:rsid w:val="008B5AA3"/>
    <w:rsid w:val="008C3BC3"/>
    <w:rsid w:val="008C6C7E"/>
    <w:rsid w:val="008D19CA"/>
    <w:rsid w:val="008D5532"/>
    <w:rsid w:val="00930EEC"/>
    <w:rsid w:val="009605A1"/>
    <w:rsid w:val="009736EF"/>
    <w:rsid w:val="00990181"/>
    <w:rsid w:val="00992CB2"/>
    <w:rsid w:val="009931D8"/>
    <w:rsid w:val="009B1D2D"/>
    <w:rsid w:val="009D5AD9"/>
    <w:rsid w:val="009E066B"/>
    <w:rsid w:val="009E520E"/>
    <w:rsid w:val="00A06AC6"/>
    <w:rsid w:val="00A12A6D"/>
    <w:rsid w:val="00A3001D"/>
    <w:rsid w:val="00A551AA"/>
    <w:rsid w:val="00A64215"/>
    <w:rsid w:val="00A73BB3"/>
    <w:rsid w:val="00A7492B"/>
    <w:rsid w:val="00A762B4"/>
    <w:rsid w:val="00A77738"/>
    <w:rsid w:val="00AA3A92"/>
    <w:rsid w:val="00AB374B"/>
    <w:rsid w:val="00AF0B35"/>
    <w:rsid w:val="00AF1171"/>
    <w:rsid w:val="00AF5080"/>
    <w:rsid w:val="00B117E4"/>
    <w:rsid w:val="00B12470"/>
    <w:rsid w:val="00B34973"/>
    <w:rsid w:val="00B349E4"/>
    <w:rsid w:val="00B3546D"/>
    <w:rsid w:val="00B4446E"/>
    <w:rsid w:val="00B56137"/>
    <w:rsid w:val="00B93F3F"/>
    <w:rsid w:val="00B94814"/>
    <w:rsid w:val="00BA29E2"/>
    <w:rsid w:val="00BD1E48"/>
    <w:rsid w:val="00BE32DE"/>
    <w:rsid w:val="00BF71B1"/>
    <w:rsid w:val="00C00557"/>
    <w:rsid w:val="00C056FC"/>
    <w:rsid w:val="00C507A3"/>
    <w:rsid w:val="00C73088"/>
    <w:rsid w:val="00C7369E"/>
    <w:rsid w:val="00C8278C"/>
    <w:rsid w:val="00CB4CC0"/>
    <w:rsid w:val="00CB5511"/>
    <w:rsid w:val="00CD5FEC"/>
    <w:rsid w:val="00CD6904"/>
    <w:rsid w:val="00CE5F7F"/>
    <w:rsid w:val="00D0605A"/>
    <w:rsid w:val="00D17951"/>
    <w:rsid w:val="00D379B7"/>
    <w:rsid w:val="00D37C4C"/>
    <w:rsid w:val="00D540E1"/>
    <w:rsid w:val="00D67A69"/>
    <w:rsid w:val="00D702B3"/>
    <w:rsid w:val="00DB0A28"/>
    <w:rsid w:val="00DB7514"/>
    <w:rsid w:val="00DF6926"/>
    <w:rsid w:val="00E2049C"/>
    <w:rsid w:val="00E4787E"/>
    <w:rsid w:val="00E516D9"/>
    <w:rsid w:val="00E71214"/>
    <w:rsid w:val="00E93FC9"/>
    <w:rsid w:val="00EB688A"/>
    <w:rsid w:val="00ED72B7"/>
    <w:rsid w:val="00EE2776"/>
    <w:rsid w:val="00EF2124"/>
    <w:rsid w:val="00EF553D"/>
    <w:rsid w:val="00F054BA"/>
    <w:rsid w:val="00F14D56"/>
    <w:rsid w:val="00F17226"/>
    <w:rsid w:val="00F20A0C"/>
    <w:rsid w:val="00F348DC"/>
    <w:rsid w:val="00F45F7C"/>
    <w:rsid w:val="00F572A9"/>
    <w:rsid w:val="00F72ED4"/>
    <w:rsid w:val="00F86220"/>
    <w:rsid w:val="00F904D4"/>
    <w:rsid w:val="00FA372A"/>
    <w:rsid w:val="00FB2529"/>
    <w:rsid w:val="00FC5B7A"/>
    <w:rsid w:val="00FC64C7"/>
    <w:rsid w:val="00FD02BF"/>
    <w:rsid w:val="00FE6EA7"/>
    <w:rsid w:val="00FF0573"/>
    <w:rsid w:val="00FF2B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15A246B"/>
  <w15:chartTrackingRefBased/>
  <w15:docId w15:val="{3ADD3E98-8CE0-482E-9EA7-F0BC2DF54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5E47"/>
    <w:pPr>
      <w:ind w:leftChars="400" w:left="840"/>
    </w:pPr>
  </w:style>
  <w:style w:type="paragraph" w:styleId="a4">
    <w:name w:val="header"/>
    <w:basedOn w:val="a"/>
    <w:link w:val="a5"/>
    <w:uiPriority w:val="99"/>
    <w:unhideWhenUsed/>
    <w:rsid w:val="00C8278C"/>
    <w:pPr>
      <w:tabs>
        <w:tab w:val="center" w:pos="4252"/>
        <w:tab w:val="right" w:pos="8504"/>
      </w:tabs>
      <w:snapToGrid w:val="0"/>
    </w:pPr>
  </w:style>
  <w:style w:type="character" w:customStyle="1" w:styleId="a5">
    <w:name w:val="ヘッダー (文字)"/>
    <w:basedOn w:val="a0"/>
    <w:link w:val="a4"/>
    <w:uiPriority w:val="99"/>
    <w:rsid w:val="00C8278C"/>
  </w:style>
  <w:style w:type="paragraph" w:styleId="a6">
    <w:name w:val="footer"/>
    <w:basedOn w:val="a"/>
    <w:link w:val="a7"/>
    <w:uiPriority w:val="99"/>
    <w:unhideWhenUsed/>
    <w:rsid w:val="00C8278C"/>
    <w:pPr>
      <w:tabs>
        <w:tab w:val="center" w:pos="4252"/>
        <w:tab w:val="right" w:pos="8504"/>
      </w:tabs>
      <w:snapToGrid w:val="0"/>
    </w:pPr>
  </w:style>
  <w:style w:type="character" w:customStyle="1" w:styleId="a7">
    <w:name w:val="フッター (文字)"/>
    <w:basedOn w:val="a0"/>
    <w:link w:val="a6"/>
    <w:uiPriority w:val="99"/>
    <w:rsid w:val="00C8278C"/>
  </w:style>
  <w:style w:type="paragraph" w:styleId="a8">
    <w:name w:val="Revision"/>
    <w:hidden/>
    <w:uiPriority w:val="99"/>
    <w:semiHidden/>
    <w:rsid w:val="00241C55"/>
  </w:style>
  <w:style w:type="character" w:styleId="a9">
    <w:name w:val="annotation reference"/>
    <w:basedOn w:val="a0"/>
    <w:uiPriority w:val="99"/>
    <w:semiHidden/>
    <w:unhideWhenUsed/>
    <w:rsid w:val="00241C55"/>
    <w:rPr>
      <w:sz w:val="18"/>
      <w:szCs w:val="18"/>
    </w:rPr>
  </w:style>
  <w:style w:type="paragraph" w:styleId="aa">
    <w:name w:val="annotation text"/>
    <w:basedOn w:val="a"/>
    <w:link w:val="ab"/>
    <w:uiPriority w:val="99"/>
    <w:semiHidden/>
    <w:unhideWhenUsed/>
    <w:rsid w:val="00241C55"/>
    <w:pPr>
      <w:jc w:val="left"/>
    </w:pPr>
  </w:style>
  <w:style w:type="character" w:customStyle="1" w:styleId="ab">
    <w:name w:val="コメント文字列 (文字)"/>
    <w:basedOn w:val="a0"/>
    <w:link w:val="aa"/>
    <w:uiPriority w:val="99"/>
    <w:semiHidden/>
    <w:rsid w:val="00241C55"/>
  </w:style>
  <w:style w:type="paragraph" w:styleId="ac">
    <w:name w:val="annotation subject"/>
    <w:basedOn w:val="aa"/>
    <w:next w:val="aa"/>
    <w:link w:val="ad"/>
    <w:uiPriority w:val="99"/>
    <w:semiHidden/>
    <w:unhideWhenUsed/>
    <w:rsid w:val="00241C55"/>
    <w:rPr>
      <w:b/>
      <w:bCs/>
    </w:rPr>
  </w:style>
  <w:style w:type="character" w:customStyle="1" w:styleId="ad">
    <w:name w:val="コメント内容 (文字)"/>
    <w:basedOn w:val="ab"/>
    <w:link w:val="ac"/>
    <w:uiPriority w:val="99"/>
    <w:semiHidden/>
    <w:rsid w:val="00241C55"/>
    <w:rPr>
      <w:b/>
      <w:bCs/>
    </w:rPr>
  </w:style>
  <w:style w:type="paragraph" w:styleId="ae">
    <w:name w:val="Balloon Text"/>
    <w:basedOn w:val="a"/>
    <w:link w:val="af"/>
    <w:uiPriority w:val="99"/>
    <w:semiHidden/>
    <w:unhideWhenUsed/>
    <w:rsid w:val="00AF0B35"/>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AF0B3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6218636">
      <w:bodyDiv w:val="1"/>
      <w:marLeft w:val="0"/>
      <w:marRight w:val="0"/>
      <w:marTop w:val="0"/>
      <w:marBottom w:val="0"/>
      <w:divBdr>
        <w:top w:val="none" w:sz="0" w:space="0" w:color="auto"/>
        <w:left w:val="none" w:sz="0" w:space="0" w:color="auto"/>
        <w:bottom w:val="none" w:sz="0" w:space="0" w:color="auto"/>
        <w:right w:val="none" w:sz="0" w:space="0" w:color="auto"/>
      </w:divBdr>
    </w:div>
    <w:div w:id="1667438996">
      <w:bodyDiv w:val="1"/>
      <w:marLeft w:val="0"/>
      <w:marRight w:val="0"/>
      <w:marTop w:val="0"/>
      <w:marBottom w:val="0"/>
      <w:divBdr>
        <w:top w:val="none" w:sz="0" w:space="0" w:color="auto"/>
        <w:left w:val="none" w:sz="0" w:space="0" w:color="auto"/>
        <w:bottom w:val="none" w:sz="0" w:space="0" w:color="auto"/>
        <w:right w:val="none" w:sz="0" w:space="0" w:color="auto"/>
      </w:divBdr>
      <w:divsChild>
        <w:div w:id="1462309140">
          <w:marLeft w:val="0"/>
          <w:marRight w:val="0"/>
          <w:marTop w:val="0"/>
          <w:marBottom w:val="0"/>
          <w:divBdr>
            <w:top w:val="none" w:sz="0" w:space="0" w:color="auto"/>
            <w:left w:val="none" w:sz="0" w:space="0" w:color="auto"/>
            <w:bottom w:val="none" w:sz="0" w:space="0" w:color="auto"/>
            <w:right w:val="none" w:sz="0" w:space="0" w:color="auto"/>
          </w:divBdr>
        </w:div>
        <w:div w:id="941571298">
          <w:marLeft w:val="0"/>
          <w:marRight w:val="0"/>
          <w:marTop w:val="0"/>
          <w:marBottom w:val="0"/>
          <w:divBdr>
            <w:top w:val="none" w:sz="0" w:space="0" w:color="auto"/>
            <w:left w:val="none" w:sz="0" w:space="0" w:color="auto"/>
            <w:bottom w:val="none" w:sz="0" w:space="0" w:color="auto"/>
            <w:right w:val="none" w:sz="0" w:space="0" w:color="auto"/>
          </w:divBdr>
        </w:div>
        <w:div w:id="1298099294">
          <w:marLeft w:val="0"/>
          <w:marRight w:val="0"/>
          <w:marTop w:val="0"/>
          <w:marBottom w:val="0"/>
          <w:divBdr>
            <w:top w:val="none" w:sz="0" w:space="0" w:color="auto"/>
            <w:left w:val="none" w:sz="0" w:space="0" w:color="auto"/>
            <w:bottom w:val="none" w:sz="0" w:space="0" w:color="auto"/>
            <w:right w:val="none" w:sz="0" w:space="0" w:color="auto"/>
          </w:divBdr>
        </w:div>
        <w:div w:id="162552500">
          <w:marLeft w:val="0"/>
          <w:marRight w:val="0"/>
          <w:marTop w:val="0"/>
          <w:marBottom w:val="0"/>
          <w:divBdr>
            <w:top w:val="none" w:sz="0" w:space="0" w:color="auto"/>
            <w:left w:val="none" w:sz="0" w:space="0" w:color="auto"/>
            <w:bottom w:val="none" w:sz="0" w:space="0" w:color="auto"/>
            <w:right w:val="none" w:sz="0" w:space="0" w:color="auto"/>
          </w:divBdr>
        </w:div>
        <w:div w:id="1408728151">
          <w:marLeft w:val="0"/>
          <w:marRight w:val="0"/>
          <w:marTop w:val="0"/>
          <w:marBottom w:val="0"/>
          <w:divBdr>
            <w:top w:val="none" w:sz="0" w:space="0" w:color="auto"/>
            <w:left w:val="none" w:sz="0" w:space="0" w:color="auto"/>
            <w:bottom w:val="none" w:sz="0" w:space="0" w:color="auto"/>
            <w:right w:val="none" w:sz="0" w:space="0" w:color="auto"/>
          </w:divBdr>
        </w:div>
        <w:div w:id="13873396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288</Words>
  <Characters>1642</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真木晋太郎</dc:creator>
  <cp:keywords/>
  <dc:description/>
  <cp:lastModifiedBy>真木晋太郎</cp:lastModifiedBy>
  <cp:revision>2</cp:revision>
  <dcterms:created xsi:type="dcterms:W3CDTF">2023-03-16T03:29:00Z</dcterms:created>
  <dcterms:modified xsi:type="dcterms:W3CDTF">2023-03-16T03:29:00Z</dcterms:modified>
</cp:coreProperties>
</file>